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D9" w:rsidRPr="006A45F9" w:rsidRDefault="006A45F9" w:rsidP="006A45F9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noProof/>
          <w:snapToGrid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-193675</wp:posOffset>
            </wp:positionV>
            <wp:extent cx="2409190" cy="3261995"/>
            <wp:effectExtent l="171450" t="133350" r="353060" b="300355"/>
            <wp:wrapSquare wrapText="bothSides"/>
            <wp:docPr id="1" name="Рисунок 1" descr="C:\Users\Ольга\Desktop\ФОТО 2015-2016\Подготовишки осень прогулки\DSC0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 2015-2016\Подготовишки осень прогулки\DSC02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19" t="10654" r="7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3261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E23D9" w:rsidRPr="006A45F9">
        <w:rPr>
          <w:b/>
          <w:sz w:val="52"/>
          <w:szCs w:val="52"/>
        </w:rPr>
        <w:t>Развитие познавательной сферы</w:t>
      </w:r>
    </w:p>
    <w:p w:rsidR="006E23D9" w:rsidRPr="006A45F9" w:rsidRDefault="006E23D9" w:rsidP="006A45F9">
      <w:pPr>
        <w:shd w:val="clear" w:color="auto" w:fill="FFFFFF"/>
        <w:jc w:val="center"/>
        <w:rPr>
          <w:b/>
          <w:sz w:val="52"/>
          <w:szCs w:val="52"/>
        </w:rPr>
      </w:pPr>
      <w:r w:rsidRPr="006A45F9">
        <w:rPr>
          <w:b/>
          <w:sz w:val="52"/>
          <w:szCs w:val="52"/>
        </w:rPr>
        <w:t>ребенка дошкольного возраста</w:t>
      </w:r>
    </w:p>
    <w:p w:rsidR="006E23D9" w:rsidRPr="001A0CF7" w:rsidRDefault="006E23D9" w:rsidP="006E23D9">
      <w:pPr>
        <w:shd w:val="clear" w:color="auto" w:fill="FFFFFF"/>
        <w:ind w:firstLine="567"/>
        <w:jc w:val="center"/>
        <w:rPr>
          <w:b/>
          <w:sz w:val="28"/>
        </w:rPr>
      </w:pP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3"/>
          <w:sz w:val="28"/>
        </w:rPr>
        <w:t xml:space="preserve">Важный момент, влияющий на развитие познавательных </w:t>
      </w:r>
      <w:r w:rsidR="006A45F9">
        <w:rPr>
          <w:color w:val="000000"/>
          <w:spacing w:val="1"/>
          <w:sz w:val="28"/>
        </w:rPr>
        <w:t>способностей, -</w:t>
      </w:r>
      <w:r w:rsidRPr="001A0CF7">
        <w:rPr>
          <w:color w:val="000000"/>
          <w:spacing w:val="1"/>
          <w:sz w:val="28"/>
        </w:rPr>
        <w:t xml:space="preserve"> наличие у детей интереса к познавательной </w:t>
      </w:r>
      <w:r w:rsidRPr="001A0CF7">
        <w:rPr>
          <w:color w:val="000000"/>
          <w:spacing w:val="3"/>
          <w:sz w:val="28"/>
        </w:rPr>
        <w:t>деятельности, познавательной мотивации.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1"/>
          <w:sz w:val="28"/>
        </w:rPr>
        <w:t xml:space="preserve">Как подчеркивают многие педагоги и психологи, развивать </w:t>
      </w:r>
      <w:r w:rsidRPr="001A0CF7">
        <w:rPr>
          <w:color w:val="000000"/>
          <w:spacing w:val="3"/>
          <w:sz w:val="28"/>
        </w:rPr>
        <w:t>положительное отношение к познанию, познавательный инте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5"/>
          <w:sz w:val="28"/>
        </w:rPr>
        <w:t>рес к окружающей действительности нужно уже в дошколь</w:t>
      </w:r>
      <w:r w:rsidRPr="001A0CF7">
        <w:rPr>
          <w:color w:val="000000"/>
          <w:spacing w:val="5"/>
          <w:sz w:val="28"/>
        </w:rPr>
        <w:softHyphen/>
      </w:r>
      <w:r w:rsidRPr="001A0CF7">
        <w:rPr>
          <w:color w:val="000000"/>
          <w:spacing w:val="2"/>
          <w:sz w:val="28"/>
        </w:rPr>
        <w:t>ном возрасте.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7"/>
          <w:sz w:val="28"/>
        </w:rPr>
        <w:t xml:space="preserve">Это может осуществляться через поощрение присущей </w:t>
      </w:r>
      <w:r w:rsidRPr="001A0CF7">
        <w:rPr>
          <w:color w:val="000000"/>
          <w:spacing w:val="1"/>
          <w:sz w:val="28"/>
        </w:rPr>
        <w:t xml:space="preserve">детям любознательности, связанной с потребностью в новых </w:t>
      </w:r>
      <w:r w:rsidRPr="001A0CF7">
        <w:rPr>
          <w:color w:val="000000"/>
          <w:spacing w:val="3"/>
          <w:sz w:val="28"/>
        </w:rPr>
        <w:t xml:space="preserve">впечатлениях. Проявляться детская любознательность может в </w:t>
      </w:r>
      <w:r w:rsidRPr="001A0CF7">
        <w:rPr>
          <w:color w:val="000000"/>
          <w:spacing w:val="-1"/>
          <w:sz w:val="28"/>
        </w:rPr>
        <w:t xml:space="preserve">форме многочисленных детских вопросов. Хорошо известно, что </w:t>
      </w:r>
      <w:r w:rsidRPr="001A0CF7">
        <w:rPr>
          <w:color w:val="000000"/>
          <w:spacing w:val="1"/>
          <w:sz w:val="28"/>
        </w:rPr>
        <w:t xml:space="preserve">к детским вопросам следует относиться серьезно, поддерживать </w:t>
      </w:r>
      <w:r w:rsidRPr="001A0CF7">
        <w:rPr>
          <w:color w:val="000000"/>
          <w:spacing w:val="6"/>
          <w:sz w:val="28"/>
        </w:rPr>
        <w:t xml:space="preserve">у детей желание их задавать, благожелательно разъяснять то, </w:t>
      </w:r>
      <w:r w:rsidRPr="001A0CF7">
        <w:rPr>
          <w:color w:val="000000"/>
          <w:spacing w:val="4"/>
          <w:sz w:val="28"/>
        </w:rPr>
        <w:t xml:space="preserve">о чем спрашивают дети. (Например, почему день сменяется </w:t>
      </w:r>
      <w:r w:rsidRPr="001A0CF7">
        <w:rPr>
          <w:color w:val="000000"/>
          <w:spacing w:val="1"/>
          <w:sz w:val="28"/>
        </w:rPr>
        <w:t xml:space="preserve">ночью, почему ночью нужно спать, почему птицы могут летать, </w:t>
      </w:r>
      <w:r w:rsidRPr="001A0CF7">
        <w:rPr>
          <w:color w:val="000000"/>
          <w:spacing w:val="11"/>
          <w:sz w:val="28"/>
        </w:rPr>
        <w:t xml:space="preserve">а человек — нет и т. п.) Отвечая на задаваемые детьми </w:t>
      </w:r>
      <w:r w:rsidRPr="001A0CF7">
        <w:rPr>
          <w:color w:val="000000"/>
          <w:spacing w:val="1"/>
          <w:sz w:val="28"/>
        </w:rPr>
        <w:t>вопросы, поощряя их возникновение, можно постепенно пере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2"/>
          <w:sz w:val="28"/>
        </w:rPr>
        <w:t xml:space="preserve">вести детскую любознательность в стойкую потребность в </w:t>
      </w:r>
      <w:r w:rsidRPr="001A0CF7">
        <w:rPr>
          <w:color w:val="000000"/>
          <w:spacing w:val="4"/>
          <w:sz w:val="28"/>
        </w:rPr>
        <w:t xml:space="preserve">узнавании нового, которая сможет в дальнейшем направлять </w:t>
      </w:r>
      <w:r w:rsidRPr="001A0CF7">
        <w:rPr>
          <w:color w:val="000000"/>
          <w:spacing w:val="3"/>
          <w:sz w:val="28"/>
        </w:rPr>
        <w:t>деятельность ребенка.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1"/>
          <w:sz w:val="28"/>
        </w:rPr>
        <w:t xml:space="preserve">Одним из путей специализации целенаправленного развития </w:t>
      </w:r>
      <w:r w:rsidRPr="001A0CF7">
        <w:rPr>
          <w:color w:val="000000"/>
          <w:spacing w:val="3"/>
          <w:sz w:val="28"/>
        </w:rPr>
        <w:t xml:space="preserve">любознательности детей может являться, например, создание </w:t>
      </w:r>
      <w:r w:rsidRPr="001A0CF7">
        <w:rPr>
          <w:color w:val="000000"/>
          <w:spacing w:val="1"/>
          <w:sz w:val="28"/>
        </w:rPr>
        <w:t xml:space="preserve">условий для детского экспериментирования (Н. Н. </w:t>
      </w:r>
      <w:proofErr w:type="spellStart"/>
      <w:r w:rsidRPr="001A0CF7">
        <w:rPr>
          <w:color w:val="000000"/>
          <w:spacing w:val="1"/>
          <w:sz w:val="28"/>
        </w:rPr>
        <w:t>Поддьяков</w:t>
      </w:r>
      <w:proofErr w:type="spellEnd"/>
      <w:r w:rsidRPr="001A0CF7">
        <w:rPr>
          <w:color w:val="000000"/>
          <w:spacing w:val="1"/>
          <w:sz w:val="28"/>
        </w:rPr>
        <w:t xml:space="preserve">). </w:t>
      </w:r>
      <w:r w:rsidRPr="001A0CF7">
        <w:rPr>
          <w:color w:val="000000"/>
          <w:spacing w:val="2"/>
          <w:sz w:val="28"/>
        </w:rPr>
        <w:t>Наблюдая на практике проявления различных природных зако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z w:val="28"/>
        </w:rPr>
        <w:t>номерностей, дети приобретают интерес к их открытию, обнару</w:t>
      </w:r>
      <w:r w:rsidRPr="001A0CF7">
        <w:rPr>
          <w:color w:val="000000"/>
          <w:spacing w:val="3"/>
          <w:sz w:val="28"/>
        </w:rPr>
        <w:t xml:space="preserve">жению общего в конкретных проявлениях действительности. </w:t>
      </w:r>
      <w:r w:rsidRPr="001A0CF7">
        <w:rPr>
          <w:color w:val="000000"/>
          <w:spacing w:val="2"/>
          <w:sz w:val="28"/>
        </w:rPr>
        <w:t>Можно специально организовать практику экспериментирова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4"/>
          <w:sz w:val="28"/>
        </w:rPr>
        <w:t xml:space="preserve">ния, </w:t>
      </w:r>
      <w:proofErr w:type="gramStart"/>
      <w:r w:rsidRPr="001A0CF7">
        <w:rPr>
          <w:color w:val="000000"/>
          <w:spacing w:val="4"/>
          <w:sz w:val="28"/>
        </w:rPr>
        <w:t>например</w:t>
      </w:r>
      <w:proofErr w:type="gramEnd"/>
      <w:r w:rsidRPr="001A0CF7">
        <w:rPr>
          <w:color w:val="000000"/>
          <w:spacing w:val="4"/>
          <w:sz w:val="28"/>
        </w:rPr>
        <w:t xml:space="preserve"> опуская в емкость с водой различные предметы </w:t>
      </w:r>
      <w:r w:rsidRPr="001A0CF7">
        <w:rPr>
          <w:color w:val="000000"/>
          <w:spacing w:val="2"/>
          <w:sz w:val="28"/>
        </w:rPr>
        <w:t xml:space="preserve">и наблюдая, тонут они или нет. После нескольких проб можно </w:t>
      </w:r>
      <w:r w:rsidRPr="001A0CF7">
        <w:rPr>
          <w:color w:val="000000"/>
          <w:spacing w:val="3"/>
          <w:sz w:val="28"/>
        </w:rPr>
        <w:t xml:space="preserve">попросить у детей угадать заранее, утонет или нет следующий </w:t>
      </w:r>
      <w:r w:rsidRPr="001A0CF7">
        <w:rPr>
          <w:color w:val="000000"/>
          <w:spacing w:val="-1"/>
          <w:sz w:val="28"/>
        </w:rPr>
        <w:t>предмет.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5"/>
          <w:sz w:val="28"/>
        </w:rPr>
        <w:t xml:space="preserve">Можно поставить в комнате аптечные весы, которые сами </w:t>
      </w:r>
      <w:r w:rsidRPr="001A0CF7">
        <w:rPr>
          <w:color w:val="000000"/>
          <w:spacing w:val="4"/>
          <w:sz w:val="28"/>
        </w:rPr>
        <w:t>по себе будут наталкивать детей на сравнение массы различ</w:t>
      </w:r>
      <w:r w:rsidRPr="001A0CF7">
        <w:rPr>
          <w:color w:val="000000"/>
          <w:spacing w:val="4"/>
          <w:sz w:val="28"/>
        </w:rPr>
        <w:softHyphen/>
        <w:t xml:space="preserve">ных предметов. Предложив детям использовать какой-нибудь </w:t>
      </w:r>
      <w:r w:rsidRPr="001A0CF7">
        <w:rPr>
          <w:color w:val="000000"/>
          <w:spacing w:val="5"/>
          <w:sz w:val="28"/>
        </w:rPr>
        <w:t xml:space="preserve">предмет, например кубик из набора строительного материала, </w:t>
      </w:r>
      <w:r w:rsidRPr="001A0CF7">
        <w:rPr>
          <w:color w:val="000000"/>
          <w:spacing w:val="4"/>
          <w:sz w:val="28"/>
        </w:rPr>
        <w:t xml:space="preserve">в качестве образца, с которым сравнивается масса других </w:t>
      </w:r>
      <w:r w:rsidRPr="001A0CF7">
        <w:rPr>
          <w:color w:val="000000"/>
          <w:spacing w:val="2"/>
          <w:sz w:val="28"/>
        </w:rPr>
        <w:t xml:space="preserve">предметов, можно подвести детей к </w:t>
      </w:r>
      <w:r w:rsidRPr="001A0CF7">
        <w:rPr>
          <w:color w:val="000000"/>
          <w:spacing w:val="2"/>
          <w:sz w:val="28"/>
        </w:rPr>
        <w:lastRenderedPageBreak/>
        <w:t xml:space="preserve">представлению о единице </w:t>
      </w:r>
      <w:r w:rsidRPr="001A0CF7">
        <w:rPr>
          <w:color w:val="000000"/>
          <w:spacing w:val="3"/>
          <w:sz w:val="28"/>
        </w:rPr>
        <w:t xml:space="preserve">измерения массы, условности ее выбора, относительности количества получаемых единиц. Такие опыты целесообразно проводить не на занятиях, а в свободное время с несколькими </w:t>
      </w:r>
      <w:r w:rsidRPr="001A0CF7">
        <w:rPr>
          <w:color w:val="000000"/>
          <w:spacing w:val="5"/>
          <w:sz w:val="28"/>
        </w:rPr>
        <w:t xml:space="preserve">заинтересованными детьми, предоставляя им наибольшую </w:t>
      </w:r>
      <w:r w:rsidRPr="001A0CF7">
        <w:rPr>
          <w:color w:val="000000"/>
          <w:spacing w:val="4"/>
          <w:sz w:val="28"/>
        </w:rPr>
        <w:t xml:space="preserve">свободу действий, лишь чуть направляя их исследования и </w:t>
      </w:r>
      <w:r w:rsidRPr="001A0CF7">
        <w:rPr>
          <w:color w:val="000000"/>
          <w:spacing w:val="8"/>
          <w:sz w:val="28"/>
        </w:rPr>
        <w:t>отвечая на возникающие по ходу дела вопросы.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3"/>
          <w:sz w:val="28"/>
        </w:rPr>
        <w:t>Полезно с точки зрения развития интересов детей расши</w:t>
      </w:r>
      <w:r w:rsidRPr="001A0CF7">
        <w:rPr>
          <w:color w:val="000000"/>
          <w:spacing w:val="3"/>
          <w:sz w:val="28"/>
        </w:rPr>
        <w:softHyphen/>
        <w:t>рение их представлений об окружающем с помощью художе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4"/>
          <w:sz w:val="28"/>
        </w:rPr>
        <w:t>ственной литературы, наблюдений и специальных бесед.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4"/>
          <w:sz w:val="28"/>
        </w:rPr>
        <w:t xml:space="preserve">Все это создает базу для дальнейшего углубления знаний. </w:t>
      </w:r>
      <w:r w:rsidRPr="001A0CF7">
        <w:rPr>
          <w:color w:val="000000"/>
          <w:spacing w:val="5"/>
          <w:sz w:val="28"/>
        </w:rPr>
        <w:t xml:space="preserve">Ведь интерес как раз и возникает там, где у ребенка уже есть </w:t>
      </w:r>
      <w:r w:rsidRPr="001A0CF7">
        <w:rPr>
          <w:color w:val="000000"/>
          <w:spacing w:val="4"/>
          <w:sz w:val="28"/>
        </w:rPr>
        <w:t xml:space="preserve">какие-то знания, но они еще недостаточны, неточны, их еще </w:t>
      </w:r>
      <w:r w:rsidRPr="001A0CF7">
        <w:rPr>
          <w:color w:val="000000"/>
          <w:spacing w:val="8"/>
          <w:sz w:val="28"/>
        </w:rPr>
        <w:t xml:space="preserve">очень мало, и новые сведения об окружающем дополняют </w:t>
      </w:r>
      <w:r w:rsidRPr="001A0CF7">
        <w:rPr>
          <w:color w:val="000000"/>
          <w:spacing w:val="3"/>
          <w:sz w:val="28"/>
        </w:rPr>
        <w:t>ранее известное.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4"/>
          <w:sz w:val="28"/>
        </w:rPr>
        <w:t xml:space="preserve">Когда новые сведения ложатся на подготовленную почву, </w:t>
      </w:r>
      <w:r w:rsidRPr="001A0CF7">
        <w:rPr>
          <w:color w:val="000000"/>
          <w:spacing w:val="2"/>
          <w:sz w:val="28"/>
        </w:rPr>
        <w:t xml:space="preserve">они легко включаются в приобретенный ребенком ранее опыт </w:t>
      </w:r>
      <w:r w:rsidRPr="001A0CF7">
        <w:rPr>
          <w:color w:val="000000"/>
          <w:spacing w:val="3"/>
          <w:sz w:val="28"/>
        </w:rPr>
        <w:t>познавательной деятельности, дополняют его, расширяя пред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5"/>
          <w:sz w:val="28"/>
        </w:rPr>
        <w:t>ставления о различных областях окружающей действитель</w:t>
      </w:r>
      <w:r w:rsidRPr="001A0CF7">
        <w:rPr>
          <w:color w:val="000000"/>
          <w:spacing w:val="5"/>
          <w:sz w:val="28"/>
        </w:rPr>
        <w:softHyphen/>
      </w:r>
      <w:r w:rsidRPr="001A0CF7">
        <w:rPr>
          <w:color w:val="000000"/>
          <w:spacing w:val="4"/>
          <w:sz w:val="28"/>
        </w:rPr>
        <w:t>ности» стимулируют познавательное отношение к ней.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2"/>
          <w:sz w:val="28"/>
        </w:rPr>
        <w:t>Еще одну возможность появления познавательного интере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4"/>
          <w:sz w:val="28"/>
        </w:rPr>
        <w:t xml:space="preserve">са содержат регулярно проводимые с детьми занятия. Хотя </w:t>
      </w:r>
      <w:r w:rsidRPr="001A0CF7">
        <w:rPr>
          <w:color w:val="000000"/>
          <w:spacing w:val="6"/>
          <w:sz w:val="28"/>
        </w:rPr>
        <w:t xml:space="preserve">основная цель их проведения — овладение средствами и </w:t>
      </w:r>
      <w:r w:rsidRPr="001A0CF7">
        <w:rPr>
          <w:color w:val="000000"/>
          <w:spacing w:val="2"/>
          <w:sz w:val="28"/>
        </w:rPr>
        <w:t>способами умственной деятельности, однако развивающий эф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5"/>
          <w:sz w:val="28"/>
        </w:rPr>
        <w:t xml:space="preserve">фект занятий может быть гораздо более широким, если в </w:t>
      </w:r>
      <w:r w:rsidRPr="001A0CF7">
        <w:rPr>
          <w:color w:val="000000"/>
          <w:spacing w:val="3"/>
          <w:sz w:val="28"/>
        </w:rPr>
        <w:t>результате у детей возникает интерес, потребность в познава</w:t>
      </w:r>
      <w:r w:rsidRPr="001A0CF7">
        <w:rPr>
          <w:color w:val="000000"/>
          <w:spacing w:val="3"/>
          <w:sz w:val="28"/>
        </w:rPr>
        <w:softHyphen/>
        <w:t>тельной деятельности.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6"/>
          <w:sz w:val="28"/>
        </w:rPr>
        <w:t>При каких условиях это происходит?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5"/>
          <w:sz w:val="28"/>
        </w:rPr>
        <w:t xml:space="preserve">Когда мы говорим об умственном развитии ребенка, мы </w:t>
      </w:r>
      <w:r w:rsidRPr="001A0CF7">
        <w:rPr>
          <w:color w:val="000000"/>
          <w:spacing w:val="7"/>
          <w:sz w:val="28"/>
        </w:rPr>
        <w:t xml:space="preserve">имеем в виду развитие его познавательных способностей. </w:t>
      </w:r>
      <w:r w:rsidRPr="001A0CF7">
        <w:rPr>
          <w:color w:val="000000"/>
          <w:spacing w:val="3"/>
          <w:sz w:val="28"/>
        </w:rPr>
        <w:t>Основу его составляет овладение детьми различными средст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5"/>
          <w:sz w:val="28"/>
        </w:rPr>
        <w:t xml:space="preserve">вами решения познавательных задач. С нашей точки зрения </w:t>
      </w:r>
      <w:r w:rsidRPr="001A0CF7">
        <w:rPr>
          <w:color w:val="000000"/>
          <w:spacing w:val="13"/>
          <w:sz w:val="28"/>
        </w:rPr>
        <w:t xml:space="preserve">развитие происходит только в тех случаях, когда задача </w:t>
      </w:r>
      <w:r w:rsidRPr="001A0CF7">
        <w:rPr>
          <w:color w:val="000000"/>
          <w:spacing w:val="3"/>
          <w:sz w:val="28"/>
        </w:rPr>
        <w:t xml:space="preserve">именно для данного ребенка оказывается познавательной и </w:t>
      </w:r>
      <w:r w:rsidRPr="001A0CF7">
        <w:rPr>
          <w:color w:val="000000"/>
          <w:spacing w:val="5"/>
          <w:sz w:val="28"/>
        </w:rPr>
        <w:t>успешно им решается.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>
        <w:rPr>
          <w:color w:val="000000"/>
          <w:spacing w:val="4"/>
          <w:sz w:val="28"/>
        </w:rPr>
        <w:t>Ес</w:t>
      </w:r>
      <w:r w:rsidRPr="001A0CF7">
        <w:rPr>
          <w:color w:val="000000"/>
          <w:spacing w:val="4"/>
          <w:sz w:val="28"/>
        </w:rPr>
        <w:t xml:space="preserve">ли мы предлагаем ребенку интеллектуальную задачу </w:t>
      </w:r>
      <w:r w:rsidRPr="001A0CF7">
        <w:rPr>
          <w:color w:val="000000"/>
          <w:spacing w:val="1"/>
          <w:sz w:val="28"/>
        </w:rPr>
        <w:t>(например, складывание пирамидки из последовательно умень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3"/>
          <w:sz w:val="28"/>
        </w:rPr>
        <w:t>шающихся колец), которая не представляет для него труднос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5"/>
          <w:sz w:val="28"/>
        </w:rPr>
        <w:t xml:space="preserve">тей и решается им как бы «с ходу», то это уже не является </w:t>
      </w:r>
      <w:r w:rsidRPr="001A0CF7">
        <w:rPr>
          <w:color w:val="000000"/>
          <w:spacing w:val="4"/>
          <w:sz w:val="28"/>
        </w:rPr>
        <w:t xml:space="preserve">мыслительной задачей для самого ребенка. И выполнение </w:t>
      </w:r>
      <w:r w:rsidRPr="001A0CF7">
        <w:rPr>
          <w:color w:val="000000"/>
          <w:spacing w:val="2"/>
          <w:sz w:val="28"/>
        </w:rPr>
        <w:t xml:space="preserve">действий, связанных с технической стороной решения, — </w:t>
      </w:r>
      <w:r w:rsidRPr="001A0CF7">
        <w:rPr>
          <w:color w:val="000000"/>
          <w:spacing w:val="3"/>
          <w:sz w:val="28"/>
        </w:rPr>
        <w:t>нанизывание колец на стержень пирамидки — не будет способствовать познавательному развитию ребенка.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4"/>
          <w:sz w:val="28"/>
        </w:rPr>
        <w:t xml:space="preserve">Познавательная деятельность, направляемая и побуждаемая познавательной задачей, появляется уже в дошкольном </w:t>
      </w:r>
      <w:r w:rsidRPr="001A0CF7">
        <w:rPr>
          <w:color w:val="000000"/>
          <w:spacing w:val="3"/>
          <w:sz w:val="28"/>
        </w:rPr>
        <w:t xml:space="preserve">возрасте. В связи с этим с особой остротой встает вопрос о </w:t>
      </w:r>
      <w:r w:rsidRPr="001A0CF7">
        <w:rPr>
          <w:color w:val="000000"/>
          <w:spacing w:val="4"/>
          <w:sz w:val="28"/>
        </w:rPr>
        <w:t xml:space="preserve">развитии у ребенка положительного отношения к познанию, ведь нередко решение познавательных задач сопряжено с </w:t>
      </w:r>
      <w:r w:rsidRPr="001A0CF7">
        <w:rPr>
          <w:color w:val="000000"/>
          <w:spacing w:val="3"/>
          <w:sz w:val="28"/>
        </w:rPr>
        <w:t xml:space="preserve">определенными усилиями. Поэтому взрослый встает перед </w:t>
      </w:r>
      <w:r w:rsidRPr="001A0CF7">
        <w:rPr>
          <w:color w:val="000000"/>
          <w:spacing w:val="1"/>
          <w:sz w:val="28"/>
        </w:rPr>
        <w:t>необходимостью поддержания положительного отношения ре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4"/>
          <w:sz w:val="28"/>
        </w:rPr>
        <w:t>бенка к познавательной деятельности.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7"/>
          <w:sz w:val="28"/>
        </w:rPr>
        <w:lastRenderedPageBreak/>
        <w:t>Как показали наши исследования, у некоторых детей уже к концу раннего возраста начинает складываться и прояв</w:t>
      </w:r>
      <w:r w:rsidRPr="001A0CF7">
        <w:rPr>
          <w:color w:val="000000"/>
          <w:spacing w:val="7"/>
          <w:sz w:val="28"/>
        </w:rPr>
        <w:softHyphen/>
      </w:r>
      <w:r w:rsidRPr="001A0CF7">
        <w:rPr>
          <w:color w:val="000000"/>
          <w:spacing w:val="10"/>
          <w:sz w:val="28"/>
        </w:rPr>
        <w:t xml:space="preserve">ляться различное отношение к решению познавательных </w:t>
      </w:r>
      <w:r w:rsidRPr="001A0CF7">
        <w:rPr>
          <w:color w:val="000000"/>
          <w:spacing w:val="2"/>
          <w:sz w:val="28"/>
        </w:rPr>
        <w:t>задач: они достаточно точно переживают легкость и трудность самого процесса решения, проявляют положительное, и отри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4"/>
          <w:sz w:val="28"/>
        </w:rPr>
        <w:t>цательное отношение к этому процессу? Так, детям от 2 до 7 лет мы предлагали различные познавательные задачи (скла</w:t>
      </w:r>
      <w:r w:rsidRPr="001A0CF7">
        <w:rPr>
          <w:color w:val="000000"/>
          <w:spacing w:val="4"/>
          <w:sz w:val="28"/>
        </w:rPr>
        <w:softHyphen/>
      </w:r>
      <w:r w:rsidRPr="001A0CF7">
        <w:rPr>
          <w:color w:val="000000"/>
          <w:spacing w:val="6"/>
          <w:sz w:val="28"/>
        </w:rPr>
        <w:t xml:space="preserve">дывание пирамидки из 5 и 10 колец, отбор предметов (из </w:t>
      </w:r>
      <w:r w:rsidRPr="001A0CF7">
        <w:rPr>
          <w:color w:val="000000"/>
          <w:spacing w:val="3"/>
          <w:sz w:val="28"/>
        </w:rPr>
        <w:t>большого их количества) в соответствии с заданным множе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1"/>
          <w:sz w:val="28"/>
        </w:rPr>
        <w:t xml:space="preserve">ством, соотношение по количеству двух групп предметов, </w:t>
      </w:r>
      <w:r w:rsidRPr="001A0CF7">
        <w:rPr>
          <w:color w:val="000000"/>
          <w:spacing w:val="2"/>
          <w:sz w:val="28"/>
        </w:rPr>
        <w:t>воспроизведение ряда предметов, составленного из чередую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9"/>
          <w:sz w:val="28"/>
        </w:rPr>
        <w:t xml:space="preserve">щихся элементов, и др.). В каждой возрастной группе </w:t>
      </w:r>
      <w:r w:rsidRPr="001A0CF7">
        <w:rPr>
          <w:color w:val="000000"/>
          <w:spacing w:val="3"/>
          <w:sz w:val="28"/>
        </w:rPr>
        <w:t>предлагались соответствующие задания. Если ребенок справ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4"/>
          <w:sz w:val="28"/>
        </w:rPr>
        <w:t xml:space="preserve">лялся с заданием сразу, без затруднений, ему давалось более </w:t>
      </w:r>
      <w:r w:rsidRPr="001A0CF7">
        <w:rPr>
          <w:color w:val="000000"/>
          <w:spacing w:val="2"/>
          <w:sz w:val="28"/>
        </w:rPr>
        <w:t>сложное задание, решение которого требовало от ребенка нахождения нового способа. После выполнения задания взрос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3"/>
          <w:sz w:val="28"/>
        </w:rPr>
        <w:t xml:space="preserve">лый показывал ребенку картинки, изображающие мальчика, </w:t>
      </w:r>
      <w:r w:rsidRPr="001A0CF7">
        <w:rPr>
          <w:color w:val="000000"/>
          <w:spacing w:val="4"/>
          <w:sz w:val="28"/>
        </w:rPr>
        <w:t xml:space="preserve">играющего воздушным шаром, и мальчика, поднимающего </w:t>
      </w:r>
      <w:r w:rsidRPr="001A0CF7">
        <w:rPr>
          <w:color w:val="000000"/>
          <w:spacing w:val="5"/>
          <w:sz w:val="28"/>
        </w:rPr>
        <w:t>штангу. Мальчик с шаром символизирует легкость выполне</w:t>
      </w:r>
      <w:r w:rsidRPr="001A0CF7">
        <w:rPr>
          <w:color w:val="000000"/>
          <w:spacing w:val="5"/>
          <w:sz w:val="28"/>
        </w:rPr>
        <w:softHyphen/>
      </w:r>
      <w:r w:rsidRPr="001A0CF7">
        <w:rPr>
          <w:color w:val="000000"/>
          <w:spacing w:val="8"/>
          <w:sz w:val="28"/>
        </w:rPr>
        <w:t xml:space="preserve">ния какой-то работы, мальчик со штангой, наоборот, ее </w:t>
      </w:r>
      <w:r w:rsidRPr="001A0CF7">
        <w:rPr>
          <w:color w:val="000000"/>
          <w:spacing w:val="4"/>
          <w:sz w:val="28"/>
        </w:rPr>
        <w:t xml:space="preserve">трудность. </w:t>
      </w:r>
      <w:proofErr w:type="gramStart"/>
      <w:r w:rsidRPr="001A0CF7">
        <w:rPr>
          <w:color w:val="000000"/>
          <w:spacing w:val="4"/>
          <w:sz w:val="28"/>
        </w:rPr>
        <w:t xml:space="preserve">Другие две картинки изображали мальчиков с </w:t>
      </w:r>
      <w:r w:rsidRPr="001A0CF7">
        <w:rPr>
          <w:color w:val="000000"/>
          <w:spacing w:val="-1"/>
          <w:sz w:val="28"/>
        </w:rPr>
        <w:t>довольным, радостным и недовольным лицами.</w:t>
      </w:r>
      <w:proofErr w:type="gramEnd"/>
      <w:r w:rsidRPr="001A0CF7">
        <w:rPr>
          <w:color w:val="000000"/>
          <w:spacing w:val="-1"/>
          <w:sz w:val="28"/>
        </w:rPr>
        <w:t xml:space="preserve"> (Символическое </w:t>
      </w:r>
      <w:r w:rsidRPr="001A0CF7">
        <w:rPr>
          <w:color w:val="000000"/>
          <w:spacing w:val="1"/>
          <w:sz w:val="28"/>
        </w:rPr>
        <w:t>обозначение легкости и трудности, удовольствия — неудо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6"/>
          <w:sz w:val="28"/>
        </w:rPr>
        <w:t>вольствия принималось детьми без затруднений.)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4"/>
          <w:sz w:val="28"/>
        </w:rPr>
        <w:t xml:space="preserve">Оказалось, что дети 3, а иногда и 2 лет могут достаточно </w:t>
      </w:r>
      <w:r w:rsidRPr="001A0CF7">
        <w:rPr>
          <w:color w:val="000000"/>
          <w:spacing w:val="2"/>
          <w:sz w:val="28"/>
        </w:rPr>
        <w:t xml:space="preserve">точно оценить свое состояние в процессе выполнения задания, </w:t>
      </w:r>
      <w:r w:rsidRPr="001A0CF7">
        <w:rPr>
          <w:color w:val="000000"/>
          <w:spacing w:val="6"/>
          <w:sz w:val="28"/>
        </w:rPr>
        <w:t>давая оценку в символической форме, в виде выбора опреде</w:t>
      </w:r>
      <w:r w:rsidRPr="001A0CF7">
        <w:rPr>
          <w:color w:val="000000"/>
          <w:spacing w:val="3"/>
          <w:sz w:val="28"/>
        </w:rPr>
        <w:t>ленной картинки после вопроса: «Тебе было как какому маль</w:t>
      </w:r>
      <w:r w:rsidRPr="001A0CF7">
        <w:rPr>
          <w:color w:val="000000"/>
          <w:spacing w:val="3"/>
          <w:sz w:val="28"/>
        </w:rPr>
        <w:softHyphen/>
        <w:t xml:space="preserve">чику?» </w:t>
      </w:r>
      <w:proofErr w:type="gramStart"/>
      <w:r w:rsidRPr="001A0CF7">
        <w:rPr>
          <w:color w:val="000000"/>
          <w:spacing w:val="3"/>
          <w:sz w:val="28"/>
        </w:rPr>
        <w:t xml:space="preserve">Те дети, которые испытывали существенные трудности в решении, как правило, выбирали картинку, на которой был изображен мальчик со штангой; и, соответственно, те дети, </w:t>
      </w:r>
      <w:r w:rsidRPr="001A0CF7">
        <w:rPr>
          <w:color w:val="000000"/>
          <w:spacing w:val="4"/>
          <w:sz w:val="28"/>
        </w:rPr>
        <w:t>которые легко справлялись с задачей, выбирали мальчика с шариком, Один ребенок выбрал сразу две картинки, пояснив:</w:t>
      </w:r>
      <w:proofErr w:type="gramEnd"/>
      <w:r w:rsidRPr="001A0CF7">
        <w:rPr>
          <w:color w:val="000000"/>
          <w:spacing w:val="4"/>
          <w:sz w:val="28"/>
        </w:rPr>
        <w:t xml:space="preserve"> </w:t>
      </w:r>
      <w:r w:rsidRPr="001A0CF7">
        <w:rPr>
          <w:color w:val="000000"/>
          <w:spacing w:val="1"/>
          <w:sz w:val="28"/>
        </w:rPr>
        <w:t xml:space="preserve">«Сначала мне было вот так», — указав на мальчика со штангой; </w:t>
      </w:r>
      <w:r w:rsidRPr="001A0CF7">
        <w:rPr>
          <w:color w:val="000000"/>
          <w:spacing w:val="8"/>
          <w:sz w:val="28"/>
        </w:rPr>
        <w:t xml:space="preserve">«А затем — вот так», — показав на мальчика с шариком. </w:t>
      </w:r>
      <w:r w:rsidRPr="001A0CF7">
        <w:rPr>
          <w:color w:val="000000"/>
          <w:spacing w:val="3"/>
          <w:sz w:val="28"/>
        </w:rPr>
        <w:t>Многие дети, достигшие решения даже с существенными за</w:t>
      </w:r>
      <w:r w:rsidRPr="001A0CF7">
        <w:rPr>
          <w:color w:val="000000"/>
          <w:spacing w:val="3"/>
          <w:sz w:val="28"/>
        </w:rPr>
        <w:softHyphen/>
        <w:t xml:space="preserve">труднениями, обнаружили свое положительное отношение к </w:t>
      </w:r>
      <w:r w:rsidRPr="001A0CF7">
        <w:rPr>
          <w:color w:val="000000"/>
          <w:spacing w:val="2"/>
          <w:sz w:val="28"/>
        </w:rPr>
        <w:t xml:space="preserve">процессу решения, выбрав картинку с довольным ребенком для </w:t>
      </w:r>
      <w:r w:rsidRPr="001A0CF7">
        <w:rPr>
          <w:color w:val="000000"/>
          <w:spacing w:val="1"/>
          <w:sz w:val="28"/>
        </w:rPr>
        <w:t xml:space="preserve">обозначения своего отношения к ситуации. Подобные занятия </w:t>
      </w:r>
      <w:r w:rsidRPr="001A0CF7">
        <w:rPr>
          <w:color w:val="000000"/>
          <w:spacing w:val="6"/>
          <w:sz w:val="28"/>
        </w:rPr>
        <w:t xml:space="preserve">показали, что уже достаточно рано ребенок может проявить </w:t>
      </w:r>
      <w:r w:rsidRPr="001A0CF7">
        <w:rPr>
          <w:color w:val="000000"/>
          <w:spacing w:val="3"/>
          <w:sz w:val="28"/>
        </w:rPr>
        <w:t xml:space="preserve">свое отношение к ситуации решения познавательных задач, </w:t>
      </w:r>
      <w:r w:rsidRPr="001A0CF7">
        <w:rPr>
          <w:color w:val="000000"/>
          <w:spacing w:val="2"/>
          <w:sz w:val="28"/>
        </w:rPr>
        <w:t>определенным образом ее осмыслить.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-3"/>
          <w:sz w:val="28"/>
        </w:rPr>
        <w:t xml:space="preserve">Изучая особенности </w:t>
      </w:r>
      <w:proofErr w:type="spellStart"/>
      <w:r w:rsidRPr="001A0CF7">
        <w:rPr>
          <w:color w:val="000000"/>
          <w:spacing w:val="-3"/>
          <w:sz w:val="28"/>
        </w:rPr>
        <w:t>смыслообразования</w:t>
      </w:r>
      <w:proofErr w:type="spellEnd"/>
      <w:r w:rsidRPr="001A0CF7">
        <w:rPr>
          <w:color w:val="000000"/>
          <w:spacing w:val="-3"/>
          <w:sz w:val="28"/>
        </w:rPr>
        <w:t xml:space="preserve">, психологи (В.К </w:t>
      </w:r>
      <w:proofErr w:type="spellStart"/>
      <w:r w:rsidRPr="001A0CF7">
        <w:rPr>
          <w:color w:val="000000"/>
          <w:spacing w:val="-3"/>
          <w:sz w:val="28"/>
        </w:rPr>
        <w:t>Ви</w:t>
      </w:r>
      <w:r w:rsidRPr="001A0CF7">
        <w:rPr>
          <w:color w:val="000000"/>
          <w:spacing w:val="4"/>
          <w:sz w:val="28"/>
        </w:rPr>
        <w:t>люнас</w:t>
      </w:r>
      <w:proofErr w:type="spellEnd"/>
      <w:r w:rsidRPr="001A0CF7">
        <w:rPr>
          <w:color w:val="000000"/>
          <w:spacing w:val="4"/>
          <w:sz w:val="28"/>
        </w:rPr>
        <w:t>) обнаружили, что личностные смыслы могут сущест</w:t>
      </w:r>
      <w:r w:rsidRPr="001A0CF7">
        <w:rPr>
          <w:color w:val="000000"/>
          <w:spacing w:val="4"/>
          <w:sz w:val="28"/>
        </w:rPr>
        <w:softHyphen/>
      </w:r>
      <w:r w:rsidRPr="001A0CF7">
        <w:rPr>
          <w:color w:val="000000"/>
          <w:spacing w:val="3"/>
          <w:sz w:val="28"/>
        </w:rPr>
        <w:t xml:space="preserve">вовать в двух формах: эмоционально-непосредственной и </w:t>
      </w:r>
      <w:proofErr w:type="spellStart"/>
      <w:r w:rsidRPr="001A0CF7">
        <w:rPr>
          <w:color w:val="000000"/>
          <w:spacing w:val="3"/>
          <w:sz w:val="28"/>
        </w:rPr>
        <w:t>вербализованной</w:t>
      </w:r>
      <w:proofErr w:type="spellEnd"/>
      <w:r w:rsidRPr="001A0CF7">
        <w:rPr>
          <w:color w:val="000000"/>
          <w:spacing w:val="3"/>
          <w:sz w:val="28"/>
        </w:rPr>
        <w:t xml:space="preserve">, словесной. </w:t>
      </w:r>
      <w:proofErr w:type="spellStart"/>
      <w:r w:rsidRPr="001A0CF7">
        <w:rPr>
          <w:color w:val="000000"/>
          <w:spacing w:val="3"/>
          <w:sz w:val="28"/>
        </w:rPr>
        <w:t>Вербализованная</w:t>
      </w:r>
      <w:proofErr w:type="spellEnd"/>
      <w:r w:rsidRPr="001A0CF7">
        <w:rPr>
          <w:color w:val="000000"/>
          <w:spacing w:val="3"/>
          <w:sz w:val="28"/>
        </w:rPr>
        <w:t xml:space="preserve"> форма — это </w:t>
      </w:r>
      <w:r w:rsidRPr="001A0CF7">
        <w:rPr>
          <w:color w:val="000000"/>
          <w:spacing w:val="-5"/>
          <w:sz w:val="28"/>
        </w:rPr>
        <w:t>осознание, обозначение того, что придает смысл ситуации, эмоцио</w:t>
      </w:r>
      <w:r w:rsidRPr="001A0CF7">
        <w:rPr>
          <w:color w:val="000000"/>
          <w:spacing w:val="-5"/>
          <w:sz w:val="28"/>
        </w:rPr>
        <w:softHyphen/>
        <w:t>нально-непосредственная — это ее эмоциональное проживание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proofErr w:type="spellStart"/>
      <w:r w:rsidRPr="001A0CF7">
        <w:rPr>
          <w:color w:val="000000"/>
          <w:spacing w:val="2"/>
          <w:sz w:val="28"/>
        </w:rPr>
        <w:t>Вербализованная</w:t>
      </w:r>
      <w:proofErr w:type="spellEnd"/>
      <w:r w:rsidRPr="001A0CF7">
        <w:rPr>
          <w:color w:val="000000"/>
          <w:spacing w:val="2"/>
          <w:sz w:val="28"/>
        </w:rPr>
        <w:t xml:space="preserve"> форма осмысления практически недоступ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1"/>
          <w:sz w:val="28"/>
        </w:rPr>
        <w:t>на детям дошкольного возраста. Поэтому единственно возмож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2"/>
          <w:sz w:val="28"/>
        </w:rPr>
        <w:t xml:space="preserve">ной формой, благодаря которой детям станет понятен смысл </w:t>
      </w:r>
      <w:r w:rsidRPr="001A0CF7">
        <w:rPr>
          <w:color w:val="000000"/>
          <w:spacing w:val="1"/>
          <w:sz w:val="28"/>
        </w:rPr>
        <w:t xml:space="preserve">деятельности, в том числе и </w:t>
      </w:r>
      <w:r w:rsidRPr="001A0CF7">
        <w:rPr>
          <w:color w:val="000000"/>
          <w:spacing w:val="1"/>
          <w:sz w:val="28"/>
        </w:rPr>
        <w:lastRenderedPageBreak/>
        <w:t>познавательной, будет эмоциональ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2"/>
          <w:sz w:val="28"/>
        </w:rPr>
        <w:t>ное проживание различных познавательных ситуаций — ситуа</w:t>
      </w:r>
      <w:r w:rsidRPr="001A0CF7">
        <w:rPr>
          <w:color w:val="000000"/>
          <w:spacing w:val="2"/>
          <w:sz w:val="28"/>
        </w:rPr>
        <w:softHyphen/>
        <w:t xml:space="preserve">ций решения познавательных задач. (В развивающем обучении </w:t>
      </w:r>
      <w:r w:rsidRPr="001A0CF7">
        <w:rPr>
          <w:color w:val="000000"/>
          <w:spacing w:val="1"/>
          <w:sz w:val="28"/>
        </w:rPr>
        <w:t xml:space="preserve">школьников </w:t>
      </w:r>
      <w:proofErr w:type="gramStart"/>
      <w:r w:rsidRPr="001A0CF7">
        <w:rPr>
          <w:color w:val="000000"/>
          <w:spacing w:val="1"/>
          <w:sz w:val="28"/>
        </w:rPr>
        <w:t>такая</w:t>
      </w:r>
      <w:proofErr w:type="gramEnd"/>
      <w:r w:rsidRPr="001A0CF7">
        <w:rPr>
          <w:color w:val="000000"/>
          <w:spacing w:val="1"/>
          <w:sz w:val="28"/>
        </w:rPr>
        <w:t xml:space="preserve"> </w:t>
      </w:r>
      <w:proofErr w:type="spellStart"/>
      <w:r w:rsidRPr="001A0CF7">
        <w:rPr>
          <w:color w:val="000000"/>
          <w:spacing w:val="1"/>
          <w:sz w:val="28"/>
        </w:rPr>
        <w:t>представленность</w:t>
      </w:r>
      <w:proofErr w:type="spellEnd"/>
      <w:r w:rsidRPr="001A0CF7">
        <w:rPr>
          <w:color w:val="000000"/>
          <w:spacing w:val="1"/>
          <w:sz w:val="28"/>
        </w:rPr>
        <w:t xml:space="preserve"> детям учебно-познаватель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3"/>
          <w:sz w:val="28"/>
        </w:rPr>
        <w:t xml:space="preserve">ных задач достигается за счет рефлексии способов ее решения, </w:t>
      </w:r>
      <w:r w:rsidRPr="001A0CF7">
        <w:rPr>
          <w:color w:val="000000"/>
          <w:spacing w:val="-1"/>
          <w:sz w:val="28"/>
        </w:rPr>
        <w:t xml:space="preserve">т. е. смысл учебно-познавательной деятельности дети открывают </w:t>
      </w:r>
      <w:r w:rsidRPr="001A0CF7">
        <w:rPr>
          <w:color w:val="000000"/>
          <w:spacing w:val="2"/>
          <w:sz w:val="28"/>
        </w:rPr>
        <w:t xml:space="preserve">в сознательной, </w:t>
      </w:r>
      <w:proofErr w:type="spellStart"/>
      <w:r w:rsidRPr="001A0CF7">
        <w:rPr>
          <w:color w:val="000000"/>
          <w:spacing w:val="2"/>
          <w:sz w:val="28"/>
        </w:rPr>
        <w:t>вербализованной</w:t>
      </w:r>
      <w:proofErr w:type="spellEnd"/>
      <w:r w:rsidRPr="001A0CF7">
        <w:rPr>
          <w:color w:val="000000"/>
          <w:spacing w:val="2"/>
          <w:sz w:val="28"/>
        </w:rPr>
        <w:t xml:space="preserve"> форме.)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-1"/>
          <w:sz w:val="28"/>
        </w:rPr>
        <w:t>Необходимость положительного отношения ребенка к позна</w:t>
      </w:r>
      <w:r w:rsidRPr="001A0CF7">
        <w:rPr>
          <w:color w:val="000000"/>
          <w:spacing w:val="-1"/>
          <w:sz w:val="28"/>
        </w:rPr>
        <w:softHyphen/>
      </w:r>
      <w:r w:rsidRPr="001A0CF7">
        <w:rPr>
          <w:color w:val="000000"/>
          <w:spacing w:val="4"/>
          <w:sz w:val="28"/>
        </w:rPr>
        <w:t xml:space="preserve">вательной задаче — условие развития его познавательных </w:t>
      </w:r>
      <w:r w:rsidRPr="001A0CF7">
        <w:rPr>
          <w:color w:val="000000"/>
          <w:spacing w:val="2"/>
          <w:sz w:val="28"/>
        </w:rPr>
        <w:t xml:space="preserve">интересов. Поэтому взрослый, ставя перед собой цель развития </w:t>
      </w:r>
      <w:r w:rsidRPr="001A0CF7">
        <w:rPr>
          <w:color w:val="000000"/>
          <w:spacing w:val="3"/>
          <w:sz w:val="28"/>
        </w:rPr>
        <w:t xml:space="preserve">познавательной мотивации, познавательных интересов детей, </w:t>
      </w:r>
      <w:r w:rsidRPr="001A0CF7">
        <w:rPr>
          <w:color w:val="000000"/>
          <w:spacing w:val="2"/>
          <w:sz w:val="28"/>
        </w:rPr>
        <w:t xml:space="preserve">должен сделать ситуацию, в которую включена познавательная задача, осмысленной для них, </w:t>
      </w:r>
      <w:proofErr w:type="gramStart"/>
      <w:r w:rsidRPr="001A0CF7">
        <w:rPr>
          <w:color w:val="000000"/>
          <w:spacing w:val="2"/>
          <w:sz w:val="28"/>
        </w:rPr>
        <w:t>а</w:t>
      </w:r>
      <w:proofErr w:type="gramEnd"/>
      <w:r w:rsidRPr="001A0CF7">
        <w:rPr>
          <w:color w:val="000000"/>
          <w:spacing w:val="2"/>
          <w:sz w:val="28"/>
        </w:rPr>
        <w:t xml:space="preserve"> следовательно, создать условия для положительного эмоционального отношения к ней.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1"/>
          <w:sz w:val="28"/>
        </w:rPr>
        <w:t>Это отношение должно быть связано именно с познаватель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10"/>
          <w:sz w:val="28"/>
        </w:rPr>
        <w:t xml:space="preserve">ной задачей, поэтому, в какой бы форме она ни давалась </w:t>
      </w:r>
      <w:r w:rsidRPr="001A0CF7">
        <w:rPr>
          <w:color w:val="000000"/>
          <w:spacing w:val="4"/>
          <w:sz w:val="28"/>
        </w:rPr>
        <w:t xml:space="preserve">детям, важно привлечь их внимание к самому факту решения задачи. Этого можно достичь, похвалив детей за хорошие </w:t>
      </w:r>
      <w:r w:rsidRPr="001A0CF7">
        <w:rPr>
          <w:color w:val="000000"/>
          <w:spacing w:val="6"/>
          <w:sz w:val="28"/>
        </w:rPr>
        <w:t>придумки, интересные решения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3"/>
          <w:sz w:val="28"/>
        </w:rPr>
        <w:t>Познавательная задача может задаваться детям дошкольно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5"/>
          <w:sz w:val="28"/>
        </w:rPr>
        <w:t xml:space="preserve">го возраста в трех основных формах так, чтобы она имела для </w:t>
      </w:r>
      <w:r w:rsidRPr="001A0CF7">
        <w:rPr>
          <w:color w:val="000000"/>
          <w:spacing w:val="3"/>
          <w:sz w:val="28"/>
        </w:rPr>
        <w:t>ребенка определенный смысл. Первой такой формой является сюжетно-ролевая игра. Как ведущая деятельность дошкольни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2"/>
          <w:sz w:val="28"/>
        </w:rPr>
        <w:t>ков, она неизменно вызывает эмоциональный отклик детей.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1"/>
          <w:sz w:val="28"/>
        </w:rPr>
        <w:t>Известно, что в младшем дошкольном возрасте сюжетно-ро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5"/>
          <w:sz w:val="28"/>
        </w:rPr>
        <w:t xml:space="preserve">левая игра протекает в развернутой форме, сопровождаясь </w:t>
      </w:r>
      <w:r w:rsidRPr="001A0CF7">
        <w:rPr>
          <w:color w:val="000000"/>
          <w:spacing w:val="2"/>
          <w:sz w:val="28"/>
        </w:rPr>
        <w:t>внешними игровыми действиями. Поэтому познавательные за</w:t>
      </w:r>
      <w:r w:rsidRPr="001A0CF7">
        <w:rPr>
          <w:color w:val="000000"/>
          <w:spacing w:val="2"/>
          <w:sz w:val="28"/>
        </w:rPr>
        <w:softHyphen/>
        <w:t xml:space="preserve">дачи, требующие от детей развернутых внешних действий, уже </w:t>
      </w:r>
      <w:r w:rsidRPr="001A0CF7">
        <w:rPr>
          <w:color w:val="000000"/>
          <w:spacing w:val="4"/>
          <w:sz w:val="28"/>
        </w:rPr>
        <w:t>в младших возрастах можно предлагать в форме сюжетно-ро</w:t>
      </w:r>
      <w:r w:rsidRPr="001A0CF7">
        <w:rPr>
          <w:color w:val="000000"/>
          <w:spacing w:val="3"/>
          <w:sz w:val="28"/>
        </w:rPr>
        <w:t xml:space="preserve">левой игры Примером таких ситуаций может быть выполнение </w:t>
      </w:r>
      <w:r w:rsidRPr="001A0CF7">
        <w:rPr>
          <w:color w:val="000000"/>
          <w:spacing w:val="5"/>
          <w:sz w:val="28"/>
        </w:rPr>
        <w:t xml:space="preserve">заданий на сравнение по количеству групп предметов при </w:t>
      </w:r>
      <w:r w:rsidRPr="001A0CF7">
        <w:rPr>
          <w:color w:val="000000"/>
          <w:spacing w:val="1"/>
          <w:sz w:val="28"/>
        </w:rPr>
        <w:t xml:space="preserve">помощи фишек (или отбора количества предметов, равного </w:t>
      </w:r>
      <w:r w:rsidRPr="001A0CF7">
        <w:rPr>
          <w:color w:val="000000"/>
          <w:spacing w:val="3"/>
          <w:sz w:val="28"/>
        </w:rPr>
        <w:t>заданному из большего множества). В разыгрываемой, напри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1"/>
          <w:sz w:val="28"/>
        </w:rPr>
        <w:t xml:space="preserve">мер, сюжетно-ролевой игре «Магазин» один ребенок </w:t>
      </w:r>
      <w:proofErr w:type="gramStart"/>
      <w:r w:rsidRPr="001A0CF7">
        <w:rPr>
          <w:color w:val="000000"/>
          <w:spacing w:val="1"/>
          <w:sz w:val="28"/>
        </w:rPr>
        <w:t xml:space="preserve">выполняет </w:t>
      </w:r>
      <w:r w:rsidRPr="001A0CF7">
        <w:rPr>
          <w:color w:val="000000"/>
          <w:spacing w:val="4"/>
          <w:sz w:val="28"/>
        </w:rPr>
        <w:t>роль</w:t>
      </w:r>
      <w:proofErr w:type="gramEnd"/>
      <w:r w:rsidRPr="001A0CF7">
        <w:rPr>
          <w:color w:val="000000"/>
          <w:spacing w:val="4"/>
          <w:sz w:val="28"/>
        </w:rPr>
        <w:t xml:space="preserve"> покупателя, а другой — продавца. Игровая ситуация — </w:t>
      </w:r>
      <w:r w:rsidRPr="001A0CF7">
        <w:rPr>
          <w:color w:val="000000"/>
          <w:spacing w:val="2"/>
          <w:sz w:val="28"/>
        </w:rPr>
        <w:t>покупка в магазине определенного количества пуговиц — дик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3"/>
          <w:sz w:val="28"/>
        </w:rPr>
        <w:t xml:space="preserve">тует ребенку выполнение определенных игровых действий, </w:t>
      </w:r>
      <w:r w:rsidRPr="001A0CF7">
        <w:rPr>
          <w:color w:val="000000"/>
          <w:spacing w:val="4"/>
          <w:sz w:val="28"/>
        </w:rPr>
        <w:t>которые совпадают с действиями по овладению средством решения познавательной задачи — использования заместите</w:t>
      </w:r>
      <w:r w:rsidRPr="001A0CF7">
        <w:rPr>
          <w:color w:val="000000"/>
          <w:spacing w:val="4"/>
          <w:sz w:val="28"/>
        </w:rPr>
        <w:softHyphen/>
        <w:t>лей для обозначения количества предметов.</w:t>
      </w:r>
    </w:p>
    <w:p w:rsidR="006E23D9" w:rsidRPr="001A0CF7" w:rsidRDefault="006E23D9" w:rsidP="006E23D9">
      <w:pPr>
        <w:shd w:val="clear" w:color="auto" w:fill="FFFFFF"/>
        <w:tabs>
          <w:tab w:val="left" w:pos="4273"/>
        </w:tabs>
        <w:ind w:firstLine="567"/>
        <w:jc w:val="both"/>
        <w:rPr>
          <w:sz w:val="28"/>
        </w:rPr>
      </w:pPr>
      <w:r w:rsidRPr="001A0CF7">
        <w:rPr>
          <w:color w:val="000000"/>
          <w:spacing w:val="5"/>
          <w:sz w:val="28"/>
        </w:rPr>
        <w:t>Безусловно, сюжетно-ролевая игра сохраняет свое значе</w:t>
      </w:r>
      <w:r w:rsidRPr="001A0CF7">
        <w:rPr>
          <w:color w:val="000000"/>
          <w:spacing w:val="5"/>
          <w:sz w:val="28"/>
        </w:rPr>
        <w:softHyphen/>
      </w:r>
      <w:r w:rsidRPr="001A0CF7">
        <w:rPr>
          <w:color w:val="000000"/>
          <w:spacing w:val="7"/>
          <w:sz w:val="28"/>
        </w:rPr>
        <w:t xml:space="preserve">ние на протяжении всего дошкольного возраста и остается </w:t>
      </w:r>
      <w:r w:rsidRPr="001A0CF7">
        <w:rPr>
          <w:color w:val="000000"/>
          <w:spacing w:val="3"/>
          <w:sz w:val="28"/>
        </w:rPr>
        <w:t xml:space="preserve">одной из основных форм, в которых предлагаются детям </w:t>
      </w:r>
      <w:r w:rsidRPr="001A0CF7">
        <w:rPr>
          <w:color w:val="000000"/>
          <w:spacing w:val="2"/>
          <w:sz w:val="28"/>
        </w:rPr>
        <w:t>познавательные задачи.</w:t>
      </w:r>
      <w:r w:rsidRPr="001A0CF7">
        <w:rPr>
          <w:color w:val="000000"/>
          <w:sz w:val="28"/>
        </w:rPr>
        <w:tab/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4"/>
          <w:sz w:val="28"/>
        </w:rPr>
        <w:t>Однако в старшем дошкольном возрасте на первый план могут выходить новые формы.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3"/>
          <w:sz w:val="28"/>
        </w:rPr>
        <w:t xml:space="preserve">К старшему дошкольному возрасту детям для игры уже не требуется внешних развернутых действий (которые, однако, </w:t>
      </w:r>
      <w:r w:rsidRPr="001A0CF7">
        <w:rPr>
          <w:color w:val="000000"/>
          <w:spacing w:val="4"/>
          <w:sz w:val="28"/>
        </w:rPr>
        <w:t xml:space="preserve">нужны еще при решении познавательных задач), достаточно лишь обозначения ролей, игровые же действия совершаются </w:t>
      </w:r>
      <w:r w:rsidRPr="001A0CF7">
        <w:rPr>
          <w:color w:val="000000"/>
          <w:spacing w:val="3"/>
          <w:sz w:val="28"/>
        </w:rPr>
        <w:t xml:space="preserve">«как будто». Поэтому при проведении развивающих занятий </w:t>
      </w:r>
      <w:r w:rsidRPr="001A0CF7">
        <w:rPr>
          <w:color w:val="000000"/>
          <w:spacing w:val="1"/>
          <w:sz w:val="28"/>
        </w:rPr>
        <w:t>становится достаточным использование просто игровых персо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-2"/>
          <w:sz w:val="28"/>
        </w:rPr>
        <w:lastRenderedPageBreak/>
        <w:t xml:space="preserve">нажей, когда не разыгрывается сюжетно-ролевая игра, а создается </w:t>
      </w:r>
      <w:r w:rsidRPr="001A0CF7">
        <w:rPr>
          <w:color w:val="000000"/>
          <w:sz w:val="28"/>
        </w:rPr>
        <w:t>лишь игровая мотивация деятельности, требующей решения по</w:t>
      </w:r>
      <w:r w:rsidRPr="001A0CF7">
        <w:rPr>
          <w:color w:val="000000"/>
          <w:sz w:val="28"/>
        </w:rPr>
        <w:softHyphen/>
      </w:r>
      <w:r w:rsidRPr="001A0CF7">
        <w:rPr>
          <w:color w:val="000000"/>
          <w:spacing w:val="1"/>
          <w:sz w:val="28"/>
        </w:rPr>
        <w:t xml:space="preserve">знавательной задачи. Так, могут быть использованы различные игрушки: Карлсон, обезьяна, медведь, Буратино, </w:t>
      </w:r>
      <w:proofErr w:type="spellStart"/>
      <w:r w:rsidRPr="001A0CF7">
        <w:rPr>
          <w:color w:val="000000"/>
          <w:spacing w:val="1"/>
          <w:sz w:val="28"/>
        </w:rPr>
        <w:t>Мальвина</w:t>
      </w:r>
      <w:proofErr w:type="spellEnd"/>
      <w:r w:rsidRPr="001A0CF7">
        <w:rPr>
          <w:color w:val="000000"/>
          <w:spacing w:val="1"/>
          <w:sz w:val="28"/>
        </w:rPr>
        <w:t xml:space="preserve"> и </w:t>
      </w:r>
      <w:r w:rsidRPr="001A0CF7">
        <w:rPr>
          <w:color w:val="000000"/>
          <w:spacing w:val="-1"/>
          <w:sz w:val="28"/>
        </w:rPr>
        <w:t xml:space="preserve">другие, которые будут выполнять задание вместе с детьми или за </w:t>
      </w:r>
      <w:r w:rsidRPr="001A0CF7">
        <w:rPr>
          <w:color w:val="000000"/>
          <w:spacing w:val="-4"/>
          <w:sz w:val="28"/>
        </w:rPr>
        <w:t>них (руками детей), выслушивать ответы детей, давать им задания.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2"/>
          <w:sz w:val="28"/>
        </w:rPr>
        <w:t>Безусловно, такие символические обозначения игровой си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8"/>
          <w:sz w:val="28"/>
        </w:rPr>
        <w:t xml:space="preserve">туации используются и в младших возрастах, но в старших </w:t>
      </w:r>
      <w:r w:rsidRPr="001A0CF7">
        <w:rPr>
          <w:color w:val="000000"/>
          <w:spacing w:val="3"/>
          <w:sz w:val="28"/>
        </w:rPr>
        <w:t>они занимают большое место.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3"/>
          <w:sz w:val="28"/>
        </w:rPr>
        <w:t xml:space="preserve">Введение игровых персонажей создает игровую мотивацию </w:t>
      </w:r>
      <w:r w:rsidRPr="001A0CF7">
        <w:rPr>
          <w:color w:val="000000"/>
          <w:spacing w:val="4"/>
          <w:sz w:val="28"/>
        </w:rPr>
        <w:t xml:space="preserve">в ситуации решения задачи. Действия хотя и выполняются </w:t>
      </w:r>
      <w:r w:rsidRPr="001A0CF7">
        <w:rPr>
          <w:color w:val="000000"/>
          <w:spacing w:val="1"/>
          <w:sz w:val="28"/>
        </w:rPr>
        <w:t xml:space="preserve">реально, но приобретают игровой смысл. Эмоция, возникающая </w:t>
      </w:r>
      <w:r w:rsidRPr="001A0CF7">
        <w:rPr>
          <w:color w:val="000000"/>
          <w:spacing w:val="2"/>
          <w:sz w:val="28"/>
        </w:rPr>
        <w:t xml:space="preserve">по поводу игровой роли, начинает распространяться и на всю </w:t>
      </w:r>
      <w:r w:rsidRPr="001A0CF7">
        <w:rPr>
          <w:color w:val="000000"/>
          <w:spacing w:val="6"/>
          <w:sz w:val="28"/>
        </w:rPr>
        <w:t xml:space="preserve">ситуацию, </w:t>
      </w:r>
      <w:proofErr w:type="gramStart"/>
      <w:r w:rsidRPr="001A0CF7">
        <w:rPr>
          <w:color w:val="000000"/>
          <w:spacing w:val="6"/>
          <w:sz w:val="28"/>
        </w:rPr>
        <w:t>а</w:t>
      </w:r>
      <w:proofErr w:type="gramEnd"/>
      <w:r w:rsidRPr="001A0CF7">
        <w:rPr>
          <w:color w:val="000000"/>
          <w:spacing w:val="6"/>
          <w:sz w:val="28"/>
        </w:rPr>
        <w:t xml:space="preserve"> следовательно и на задачу.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1"/>
          <w:sz w:val="28"/>
        </w:rPr>
        <w:t>Еще одна возможность эмоционального проживания ситуа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8"/>
          <w:sz w:val="28"/>
        </w:rPr>
        <w:t xml:space="preserve">ций познавательных задач открывается за счет обозначения </w:t>
      </w:r>
      <w:r w:rsidRPr="001A0CF7">
        <w:rPr>
          <w:color w:val="000000"/>
          <w:spacing w:val="2"/>
          <w:sz w:val="28"/>
        </w:rPr>
        <w:t xml:space="preserve">их различными символическими средствами. Это могут быть, например, «волшебные стеклышки», через которые нужно </w:t>
      </w:r>
      <w:r w:rsidRPr="001A0CF7">
        <w:rPr>
          <w:color w:val="000000"/>
          <w:spacing w:val="6"/>
          <w:sz w:val="28"/>
        </w:rPr>
        <w:t xml:space="preserve">посмотреть на предметы при рисовании; воспитатель, одетый </w:t>
      </w:r>
      <w:r w:rsidRPr="001A0CF7">
        <w:rPr>
          <w:color w:val="000000"/>
          <w:spacing w:val="5"/>
          <w:sz w:val="28"/>
        </w:rPr>
        <w:t xml:space="preserve">в «костюм осени» (желтый платочек), дающий задания на </w:t>
      </w:r>
      <w:r w:rsidRPr="001A0CF7">
        <w:rPr>
          <w:color w:val="000000"/>
          <w:spacing w:val="2"/>
          <w:sz w:val="28"/>
        </w:rPr>
        <w:t xml:space="preserve">занятиях по ознакомлению с природой; «математический лес в </w:t>
      </w:r>
      <w:r w:rsidRPr="001A0CF7">
        <w:rPr>
          <w:color w:val="000000"/>
          <w:spacing w:val="3"/>
          <w:sz w:val="28"/>
        </w:rPr>
        <w:t>царстве математики», требующий сравнения чисел и располо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8"/>
          <w:sz w:val="28"/>
        </w:rPr>
        <w:t xml:space="preserve">жения цифр по определенному правилу, и т. п. Символы, </w:t>
      </w:r>
      <w:r w:rsidRPr="001A0CF7">
        <w:rPr>
          <w:color w:val="000000"/>
          <w:spacing w:val="1"/>
          <w:sz w:val="28"/>
        </w:rPr>
        <w:t xml:space="preserve">обладая значительной эмоциональной насыщенностью, дают </w:t>
      </w:r>
      <w:r w:rsidRPr="001A0CF7">
        <w:rPr>
          <w:color w:val="000000"/>
          <w:spacing w:val="2"/>
          <w:sz w:val="28"/>
        </w:rPr>
        <w:t>возможность полного включения в ситуацию, выражения свое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11"/>
          <w:sz w:val="28"/>
        </w:rPr>
        <w:t xml:space="preserve">го отношения к ней, что, как уже было сказано, является </w:t>
      </w:r>
      <w:r w:rsidRPr="001A0CF7">
        <w:rPr>
          <w:color w:val="000000"/>
          <w:spacing w:val="5"/>
          <w:sz w:val="28"/>
        </w:rPr>
        <w:t>одной из форм ее осмысления.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2"/>
          <w:sz w:val="28"/>
        </w:rPr>
        <w:t xml:space="preserve">Во всех предложенных способах эмоциональное отношение </w:t>
      </w:r>
      <w:r w:rsidRPr="001A0CF7">
        <w:rPr>
          <w:color w:val="000000"/>
          <w:spacing w:val="3"/>
          <w:sz w:val="28"/>
        </w:rPr>
        <w:t>к ситуации связано с познавательной задачей не непосредст</w:t>
      </w:r>
      <w:r w:rsidRPr="001A0CF7">
        <w:rPr>
          <w:color w:val="000000"/>
          <w:spacing w:val="3"/>
          <w:sz w:val="28"/>
        </w:rPr>
        <w:softHyphen/>
        <w:t>венно, а через воображаемую ситуацию, возникающую в ре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z w:val="28"/>
        </w:rPr>
        <w:t xml:space="preserve">зультате игрового или символического обозначения. Возможно, </w:t>
      </w:r>
      <w:r w:rsidRPr="001A0CF7">
        <w:rPr>
          <w:color w:val="000000"/>
          <w:spacing w:val="2"/>
          <w:sz w:val="28"/>
        </w:rPr>
        <w:t>однако, использование приемов, приводящих к непосредствен</w:t>
      </w:r>
      <w:r w:rsidRPr="001A0CF7">
        <w:rPr>
          <w:color w:val="000000"/>
          <w:spacing w:val="2"/>
          <w:sz w:val="28"/>
        </w:rPr>
        <w:softHyphen/>
        <w:t>ному эмоциональному отношению к самой задаче.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1"/>
          <w:sz w:val="28"/>
        </w:rPr>
        <w:t>Такое непосредственное включение в познавательную зада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3"/>
          <w:sz w:val="28"/>
        </w:rPr>
        <w:t xml:space="preserve">чу представлено третьей формой организации познавательной </w:t>
      </w:r>
      <w:r w:rsidRPr="001A0CF7">
        <w:rPr>
          <w:color w:val="000000"/>
          <w:spacing w:val="13"/>
          <w:sz w:val="28"/>
        </w:rPr>
        <w:t xml:space="preserve">деятельности. В эту форму входят проблемные ситуации, </w:t>
      </w:r>
      <w:r w:rsidRPr="001A0CF7">
        <w:rPr>
          <w:color w:val="000000"/>
          <w:spacing w:val="2"/>
          <w:sz w:val="28"/>
        </w:rPr>
        <w:t xml:space="preserve">задач и загадки, собственно задачи. Очутившись в ситуации, </w:t>
      </w:r>
      <w:r w:rsidRPr="001A0CF7">
        <w:rPr>
          <w:color w:val="000000"/>
          <w:spacing w:val="3"/>
          <w:sz w:val="28"/>
        </w:rPr>
        <w:t xml:space="preserve">требующей для решения задачи применения новых способов, </w:t>
      </w:r>
      <w:r w:rsidRPr="001A0CF7">
        <w:rPr>
          <w:color w:val="000000"/>
          <w:spacing w:val="2"/>
          <w:sz w:val="28"/>
        </w:rPr>
        <w:t>дети начинают испытывать эмоции неудовлетворения от воз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10"/>
          <w:sz w:val="28"/>
        </w:rPr>
        <w:t xml:space="preserve">никшего противоречия, направлять себя на поиск решения </w:t>
      </w:r>
      <w:r w:rsidRPr="001A0CF7">
        <w:rPr>
          <w:color w:val="000000"/>
          <w:spacing w:val="1"/>
          <w:sz w:val="28"/>
        </w:rPr>
        <w:t xml:space="preserve">(Н. Е. </w:t>
      </w:r>
      <w:proofErr w:type="spellStart"/>
      <w:r w:rsidRPr="001A0CF7">
        <w:rPr>
          <w:color w:val="000000"/>
          <w:spacing w:val="1"/>
          <w:sz w:val="28"/>
        </w:rPr>
        <w:t>Веракса</w:t>
      </w:r>
      <w:proofErr w:type="spellEnd"/>
      <w:r w:rsidRPr="001A0CF7">
        <w:rPr>
          <w:color w:val="000000"/>
          <w:spacing w:val="1"/>
          <w:sz w:val="28"/>
        </w:rPr>
        <w:t>). Нахождение способа, его применение и, нако</w:t>
      </w:r>
      <w:r w:rsidRPr="001A0CF7">
        <w:rPr>
          <w:color w:val="000000"/>
          <w:spacing w:val="1"/>
          <w:sz w:val="28"/>
        </w:rPr>
        <w:softHyphen/>
      </w:r>
      <w:r w:rsidRPr="001A0CF7">
        <w:rPr>
          <w:color w:val="000000"/>
          <w:spacing w:val="4"/>
          <w:sz w:val="28"/>
        </w:rPr>
        <w:t>нец, решение задачи приводят к возникновению положитель</w:t>
      </w:r>
      <w:r w:rsidRPr="001A0CF7">
        <w:rPr>
          <w:color w:val="000000"/>
          <w:spacing w:val="4"/>
          <w:sz w:val="28"/>
        </w:rPr>
        <w:softHyphen/>
      </w:r>
      <w:r w:rsidRPr="001A0CF7">
        <w:rPr>
          <w:color w:val="000000"/>
          <w:spacing w:val="3"/>
          <w:sz w:val="28"/>
        </w:rPr>
        <w:t xml:space="preserve">ной эмоции, которая может быть названа как познавательная. </w:t>
      </w:r>
      <w:r w:rsidRPr="001A0CF7">
        <w:rPr>
          <w:color w:val="000000"/>
          <w:spacing w:val="5"/>
          <w:sz w:val="28"/>
        </w:rPr>
        <w:t>Это и приведет к возникновению познавательных интересов.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color w:val="000000"/>
          <w:spacing w:val="6"/>
          <w:sz w:val="28"/>
        </w:rPr>
      </w:pPr>
      <w:r w:rsidRPr="001A0CF7">
        <w:rPr>
          <w:color w:val="000000"/>
          <w:spacing w:val="4"/>
          <w:sz w:val="28"/>
        </w:rPr>
        <w:t xml:space="preserve">Примером таких ситуаций может быть решение задач на </w:t>
      </w:r>
      <w:r w:rsidRPr="001A0CF7">
        <w:rPr>
          <w:color w:val="000000"/>
          <w:spacing w:val="3"/>
          <w:sz w:val="28"/>
        </w:rPr>
        <w:t xml:space="preserve">сравнение предметов по величине в младшей группе. Однако </w:t>
      </w:r>
      <w:r w:rsidRPr="001A0CF7">
        <w:rPr>
          <w:color w:val="000000"/>
          <w:spacing w:val="2"/>
          <w:sz w:val="28"/>
        </w:rPr>
        <w:t xml:space="preserve">предпочитать именно такую форму обучения дети начинают в </w:t>
      </w:r>
      <w:r w:rsidRPr="001A0CF7">
        <w:rPr>
          <w:color w:val="000000"/>
          <w:spacing w:val="3"/>
          <w:sz w:val="28"/>
        </w:rPr>
        <w:t>подготовительной группе. В это время избыток игровых атри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6"/>
          <w:sz w:val="28"/>
        </w:rPr>
        <w:t xml:space="preserve">бутов может даже мешать детям. Познавательные задачи в </w:t>
      </w:r>
      <w:r w:rsidRPr="001A0CF7">
        <w:rPr>
          <w:color w:val="000000"/>
          <w:spacing w:val="3"/>
          <w:sz w:val="28"/>
        </w:rPr>
        <w:t xml:space="preserve">форме загадок и проблемных ситуаций могут </w:t>
      </w:r>
      <w:r w:rsidRPr="001A0CF7">
        <w:rPr>
          <w:color w:val="000000"/>
          <w:spacing w:val="3"/>
          <w:sz w:val="28"/>
        </w:rPr>
        <w:lastRenderedPageBreak/>
        <w:t>стать промежу</w:t>
      </w:r>
      <w:r w:rsidRPr="001A0CF7">
        <w:rPr>
          <w:color w:val="000000"/>
          <w:spacing w:val="3"/>
          <w:sz w:val="28"/>
        </w:rPr>
        <w:softHyphen/>
        <w:t>точной формой на пути перехода детей к учебно-познаватель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6"/>
          <w:sz w:val="28"/>
        </w:rPr>
        <w:t>ным задачам в младшем школьном возрасте.</w:t>
      </w:r>
    </w:p>
    <w:p w:rsidR="006E23D9" w:rsidRPr="001A0CF7" w:rsidRDefault="006E23D9" w:rsidP="006E23D9">
      <w:pPr>
        <w:shd w:val="clear" w:color="auto" w:fill="FFFFFF"/>
        <w:ind w:firstLine="567"/>
        <w:jc w:val="both"/>
        <w:rPr>
          <w:sz w:val="28"/>
        </w:rPr>
      </w:pPr>
      <w:r w:rsidRPr="001A0CF7">
        <w:rPr>
          <w:color w:val="000000"/>
          <w:spacing w:val="4"/>
          <w:sz w:val="28"/>
        </w:rPr>
        <w:t xml:space="preserve">Подчеркнем только еще раз, что задача взрослых при </w:t>
      </w:r>
      <w:r w:rsidRPr="001A0CF7">
        <w:rPr>
          <w:color w:val="000000"/>
          <w:spacing w:val="3"/>
          <w:sz w:val="28"/>
        </w:rPr>
        <w:t>использовании любой формы развивающих занятий — выде</w:t>
      </w:r>
      <w:r w:rsidRPr="001A0CF7">
        <w:rPr>
          <w:color w:val="000000"/>
          <w:spacing w:val="3"/>
          <w:sz w:val="28"/>
        </w:rPr>
        <w:softHyphen/>
      </w:r>
      <w:r w:rsidRPr="001A0CF7">
        <w:rPr>
          <w:color w:val="000000"/>
          <w:spacing w:val="2"/>
          <w:sz w:val="28"/>
        </w:rPr>
        <w:t>лить момент нахождения решения, положительно оценить преодоление трудностей в процессе решения. Тогда интерес к познанию и радость открытия могут стать постоянными спут</w:t>
      </w:r>
      <w:r w:rsidRPr="001A0CF7">
        <w:rPr>
          <w:color w:val="000000"/>
          <w:spacing w:val="2"/>
          <w:sz w:val="28"/>
        </w:rPr>
        <w:softHyphen/>
      </w:r>
      <w:r w:rsidRPr="001A0CF7">
        <w:rPr>
          <w:color w:val="000000"/>
          <w:spacing w:val="5"/>
          <w:sz w:val="28"/>
        </w:rPr>
        <w:t>никами жизни ребенка.</w:t>
      </w:r>
    </w:p>
    <w:p w:rsidR="00DD7FD6" w:rsidRDefault="00DD7FD6"/>
    <w:sectPr w:rsidR="00DD7FD6" w:rsidSect="00DD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23D9"/>
    <w:rsid w:val="006A45F9"/>
    <w:rsid w:val="006E23D9"/>
    <w:rsid w:val="008F2094"/>
    <w:rsid w:val="00DD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23D9"/>
    <w:pPr>
      <w:shd w:val="clear" w:color="auto" w:fill="FFFFFF"/>
      <w:spacing w:before="444" w:line="297" w:lineRule="exact"/>
      <w:ind w:firstLine="7"/>
      <w:jc w:val="center"/>
    </w:pPr>
    <w:rPr>
      <w:b/>
      <w:color w:val="000000"/>
      <w:spacing w:val="5"/>
      <w:w w:val="87"/>
      <w:sz w:val="32"/>
    </w:rPr>
  </w:style>
  <w:style w:type="character" w:customStyle="1" w:styleId="a4">
    <w:name w:val="Название Знак"/>
    <w:basedOn w:val="a0"/>
    <w:link w:val="a3"/>
    <w:rsid w:val="006E23D9"/>
    <w:rPr>
      <w:rFonts w:ascii="Times New Roman" w:eastAsia="Times New Roman" w:hAnsi="Times New Roman" w:cs="Times New Roman"/>
      <w:b/>
      <w:snapToGrid w:val="0"/>
      <w:color w:val="000000"/>
      <w:spacing w:val="5"/>
      <w:w w:val="87"/>
      <w:sz w:val="3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5F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2009</Words>
  <Characters>11455</Characters>
  <Application>Microsoft Office Word</Application>
  <DocSecurity>0</DocSecurity>
  <Lines>95</Lines>
  <Paragraphs>26</Paragraphs>
  <ScaleCrop>false</ScaleCrop>
  <Company>Krokoz™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dr.morozova</dc:creator>
  <cp:lastModifiedBy>Ольга</cp:lastModifiedBy>
  <cp:revision>3</cp:revision>
  <dcterms:created xsi:type="dcterms:W3CDTF">2016-01-27T04:25:00Z</dcterms:created>
  <dcterms:modified xsi:type="dcterms:W3CDTF">2016-02-11T04:23:00Z</dcterms:modified>
</cp:coreProperties>
</file>