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8E" w:rsidRDefault="0085288E" w:rsidP="0085288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Образовательная работа в МБДОУ №155</w:t>
      </w:r>
    </w:p>
    <w:p w:rsidR="0085288E" w:rsidRDefault="0085288E" w:rsidP="0085288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5288E" w:rsidRPr="003E0C54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С вступлением в силу ФЗ от 29.12.2012г. №273-ФЗ «Об образовании в Российской Федерации» </w:t>
      </w:r>
      <w:r>
        <w:rPr>
          <w:sz w:val="28"/>
          <w:szCs w:val="28"/>
        </w:rPr>
        <w:t xml:space="preserve">и Федерального государственного образовательного стандарта дошкольного образования (2013г.) </w:t>
      </w:r>
      <w:r w:rsidRPr="00F457F1">
        <w:rPr>
          <w:sz w:val="28"/>
          <w:szCs w:val="28"/>
        </w:rPr>
        <w:t xml:space="preserve">дошкольное образование </w:t>
      </w:r>
      <w:r>
        <w:rPr>
          <w:sz w:val="28"/>
          <w:szCs w:val="28"/>
        </w:rPr>
        <w:t xml:space="preserve">впервые </w:t>
      </w:r>
      <w:r w:rsidRPr="003E0C54">
        <w:rPr>
          <w:sz w:val="28"/>
          <w:szCs w:val="28"/>
        </w:rPr>
        <w:t xml:space="preserve">получило статус первого самостоятельного уровня общего образования. </w:t>
      </w:r>
    </w:p>
    <w:p w:rsidR="0085288E" w:rsidRPr="003E0C54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3E0C54">
        <w:rPr>
          <w:sz w:val="28"/>
          <w:szCs w:val="28"/>
        </w:rPr>
        <w:t xml:space="preserve">На сегодняшний день перспективы развития </w:t>
      </w:r>
      <w:r>
        <w:rPr>
          <w:sz w:val="28"/>
          <w:szCs w:val="28"/>
        </w:rPr>
        <w:t xml:space="preserve">МБДОУ №155 </w:t>
      </w:r>
      <w:r w:rsidRPr="003E0C54">
        <w:rPr>
          <w:sz w:val="28"/>
          <w:szCs w:val="28"/>
        </w:rPr>
        <w:t>определяют следующие нормативные документы: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Постановление Правительства Российской Федерации от 7 февраля 2011 г. № 61 «О Федеральной целевой программе развития образования на 2011-</w:t>
      </w:r>
      <w:r>
        <w:rPr>
          <w:bCs/>
          <w:sz w:val="28"/>
          <w:szCs w:val="28"/>
        </w:rPr>
        <w:t>2015 годы»;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Перечень поручений Президента Российской Федерации по итогам совещания по вопросам образования 19 апреля 2012</w:t>
      </w:r>
      <w:r>
        <w:rPr>
          <w:bCs/>
          <w:sz w:val="28"/>
          <w:szCs w:val="28"/>
        </w:rPr>
        <w:t xml:space="preserve"> года (02 мая 2012 г., Пр-1140);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</w:t>
      </w:r>
      <w:r>
        <w:rPr>
          <w:bCs/>
          <w:sz w:val="28"/>
          <w:szCs w:val="28"/>
        </w:rPr>
        <w:t>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Приказ Министерства образования и науки Российской Федерации от 24 января 2013 г. №42 «Об утверждении плана Министерства образования и науки Российской Федерации по разработке нормативных правовых актов, необходимых для реализации Федерального закона от 29 декабря 2012 г. № 273-ФЗ «Об образовании в Российской Федерации» (п</w:t>
      </w:r>
      <w:r>
        <w:rPr>
          <w:bCs/>
          <w:sz w:val="28"/>
          <w:szCs w:val="28"/>
        </w:rPr>
        <w:t xml:space="preserve">. </w:t>
      </w:r>
      <w:r w:rsidRPr="00A64E51">
        <w:rPr>
          <w:bCs/>
          <w:sz w:val="28"/>
          <w:szCs w:val="28"/>
        </w:rPr>
        <w:t>12);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Национальная образовательная инициатива «Наша новая школа» (</w:t>
      </w:r>
      <w:r w:rsidRPr="00A64E51">
        <w:rPr>
          <w:color w:val="222222"/>
          <w:sz w:val="28"/>
          <w:szCs w:val="28"/>
          <w:shd w:val="clear" w:color="auto" w:fill="FFFFFF"/>
        </w:rPr>
        <w:t xml:space="preserve">04 </w:t>
      </w:r>
      <w:r w:rsidRPr="00A64E51">
        <w:rPr>
          <w:sz w:val="28"/>
          <w:szCs w:val="28"/>
          <w:shd w:val="clear" w:color="auto" w:fill="FFFFFF"/>
        </w:rPr>
        <w:t>февраля 2010 г.</w:t>
      </w:r>
      <w:r w:rsidRPr="00A64E51">
        <w:rPr>
          <w:sz w:val="28"/>
          <w:szCs w:val="28"/>
        </w:rPr>
        <w:t xml:space="preserve">, </w:t>
      </w:r>
      <w:r w:rsidRPr="00A64E51">
        <w:rPr>
          <w:sz w:val="28"/>
          <w:szCs w:val="28"/>
          <w:shd w:val="clear" w:color="auto" w:fill="FFFFFF"/>
        </w:rPr>
        <w:t>Пр-271)</w:t>
      </w:r>
      <w:r w:rsidRPr="00A64E51">
        <w:rPr>
          <w:bCs/>
          <w:sz w:val="28"/>
          <w:szCs w:val="28"/>
        </w:rPr>
        <w:t>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Указ Президента Российской Федерации от 1 июня 2012 г. № 761 «О Национальной стратегии действий в интересах детей на 2012-2017 годы»;</w:t>
      </w:r>
    </w:p>
    <w:p w:rsidR="0085288E" w:rsidRPr="00A64E51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  <w:shd w:val="clear" w:color="auto" w:fill="FFFFFF"/>
        </w:rPr>
        <w:t>Государственная программа Российской Федерации</w:t>
      </w:r>
      <w:r w:rsidRPr="00A64E51">
        <w:rPr>
          <w:bCs/>
          <w:sz w:val="28"/>
          <w:szCs w:val="28"/>
        </w:rPr>
        <w:br/>
      </w:r>
      <w:r w:rsidRPr="00A64E51">
        <w:rPr>
          <w:bCs/>
          <w:sz w:val="28"/>
          <w:szCs w:val="28"/>
          <w:shd w:val="clear" w:color="auto" w:fill="FFFFFF"/>
        </w:rPr>
        <w:t>«Развитие образования» на 2013-2020 годы</w:t>
      </w:r>
      <w:r>
        <w:rPr>
          <w:bCs/>
          <w:sz w:val="28"/>
          <w:szCs w:val="28"/>
        </w:rPr>
        <w:t xml:space="preserve"> </w:t>
      </w:r>
      <w:r w:rsidRPr="00A64E51">
        <w:rPr>
          <w:bCs/>
          <w:sz w:val="28"/>
          <w:szCs w:val="28"/>
          <w:shd w:val="clear" w:color="auto" w:fill="FFFFFF"/>
        </w:rPr>
        <w:t>(утв.</w:t>
      </w:r>
      <w:r w:rsidRPr="00A64E51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history="1">
        <w:r w:rsidRPr="00A64E51">
          <w:rPr>
            <w:rStyle w:val="ac"/>
            <w:bCs/>
            <w:sz w:val="28"/>
            <w:szCs w:val="28"/>
            <w:shd w:val="clear" w:color="auto" w:fill="FFFFFF"/>
          </w:rPr>
          <w:t>распоряжением</w:t>
        </w:r>
      </w:hyperlink>
      <w:r w:rsidRPr="00A64E5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64E51">
        <w:rPr>
          <w:bCs/>
          <w:sz w:val="28"/>
          <w:szCs w:val="28"/>
          <w:shd w:val="clear" w:color="auto" w:fill="FFFFFF"/>
        </w:rPr>
        <w:t>Правительства РФ от 15 мая 2013 г. N 792-р)</w:t>
      </w:r>
      <w:r>
        <w:rPr>
          <w:bCs/>
          <w:sz w:val="28"/>
          <w:szCs w:val="28"/>
          <w:shd w:val="clear" w:color="auto" w:fill="FFFFFF"/>
        </w:rPr>
        <w:t>;</w:t>
      </w:r>
    </w:p>
    <w:p w:rsidR="0085288E" w:rsidRPr="003E0C54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64E51">
        <w:rPr>
          <w:bCs/>
          <w:sz w:val="28"/>
          <w:szCs w:val="28"/>
        </w:rPr>
        <w:t>Концепция долгосрочного социально-экономического развития до 2020 года, раздел III «Образование» (одобрена</w:t>
      </w:r>
      <w:r w:rsidRPr="003E0C54">
        <w:rPr>
          <w:bCs/>
          <w:sz w:val="28"/>
          <w:szCs w:val="28"/>
        </w:rPr>
        <w:t xml:space="preserve"> Правительством Российской Федерации 1 октября 2008 года, протокол №36</w:t>
      </w:r>
      <w:r>
        <w:rPr>
          <w:bCs/>
          <w:sz w:val="28"/>
          <w:szCs w:val="28"/>
        </w:rPr>
        <w:t>);</w:t>
      </w:r>
    </w:p>
    <w:p w:rsidR="0085288E" w:rsidRPr="003E0C54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3E0C54">
        <w:rPr>
          <w:bCs/>
          <w:sz w:val="28"/>
          <w:szCs w:val="28"/>
        </w:rPr>
        <w:t>Федеральный закон от 29 декабря 2012 г. № 273-ФЗ «Об образ</w:t>
      </w:r>
      <w:r>
        <w:rPr>
          <w:bCs/>
          <w:sz w:val="28"/>
          <w:szCs w:val="28"/>
        </w:rPr>
        <w:t>овании в Российской Федерации»;</w:t>
      </w:r>
    </w:p>
    <w:p w:rsidR="0085288E" w:rsidRPr="00571DE5" w:rsidRDefault="0085288E" w:rsidP="00C700F3">
      <w:pPr>
        <w:pStyle w:val="a8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«Федеральный государственный образовательный стандарт дошкольного образования», </w:t>
      </w:r>
      <w:r w:rsidRPr="003E0C54">
        <w:rPr>
          <w:bCs/>
          <w:sz w:val="28"/>
          <w:szCs w:val="28"/>
        </w:rPr>
        <w:t>Приказ от 17 октября 2013 г.  №1155, зарегистрировано в Минюсте от 14 ноября № 30384 2013 г</w:t>
      </w:r>
      <w:r w:rsidRPr="00C65A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5288E" w:rsidRPr="00A64E51" w:rsidRDefault="004D7F63" w:rsidP="0085288E">
      <w:pPr>
        <w:pStyle w:val="a8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editas="cycle" style="width:479.15pt;height:369.45pt;mso-position-horizontal-relative:char;mso-position-vertical-relative:line" coordorigin="1622,10672" coordsize="8637,9019">
            <o:lock v:ext="edit" aspectratio="t"/>
            <o:diagram v:ext="edit" dgmstyle="10" dgmscalex="72704" dgmscaley="53688" dgmfontsize="9" constrainbounds="2290,11538,9634,18882">
              <o:relationtable v:ext="edit">
                <o:rel v:ext="edit" idsrc="#_s1043" iddest="#_s1043"/>
                <o:rel v:ext="edit" idsrc="#_s1046" iddest="#_s1043" idcntr="#_s1039"/>
                <o:rel v:ext="edit" idsrc="#_s1047" iddest="#_s1046" idcntr="#_s1040"/>
                <o:rel v:ext="edit" idsrc="#_s1044" iddest="#_s1047" idcntr="#_s1041"/>
                <o:rel v:ext="edit" idsrc="#_s1045" iddest="#_s1044" idcntr="#_s1042"/>
                <o:rel v:ext="edit" idsrc="#_s1043" iddest="#_s1045" idcntr="#_s103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622;top:10672;width:8637;height:9019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38" o:spid="_x0000_s1038" type="#_x0000_t99" style="position:absolute;left:3738;top:11510;width:4407;height:4407;v-text-anchor:middle" o:dgmnodekind="65535" adj="-7471104,-5505024,7200" fillcolor="#bbe0e3">
              <o:lock v:ext="edit" text="t"/>
            </v:shape>
            <v:shape id="_s1039" o:spid="_x0000_s1039" type="#_x0000_t99" style="position:absolute;left:5135;top:12525;width:4407;height:4407;rotation:72;v-text-anchor:middle" o:dgmnodekind="65535" adj="-7471104,-5505024,7200" fillcolor="#bbe0e3">
              <o:lock v:ext="edit" text="t"/>
            </v:shape>
            <v:shape id="_s1040" o:spid="_x0000_s1040" type="#_x0000_t99" style="position:absolute;left:4601;top:14167;width:4407;height:4407;rotation:144;v-text-anchor:middle" o:dgmnodekind="65535" adj="-7471104,-5505024,7200" fillcolor="#bbe0e3">
              <o:lock v:ext="edit" text="t"/>
            </v:shape>
            <v:shape id="_s1041" o:spid="_x0000_s1041" type="#_x0000_t99" style="position:absolute;left:2875;top:14167;width:4407;height:4407;rotation:216;v-text-anchor:middle" o:dgmnodekind="65535" adj="-7471104,-5505024,7200" fillcolor="#bbe0e3">
              <o:lock v:ext="edit" text="t"/>
            </v:shape>
            <v:shape id="_s1042" o:spid="_x0000_s1042" type="#_x0000_t99" style="position:absolute;left:2341;top:12525;width:4407;height:4407;rotation:288;v-text-anchor:middle" o:dgmnodekind="65535" adj="-7471104,-5505024,7200" fillcolor="#bbe0e3">
              <o:lock v:ext="edit" text="t"/>
            </v:shape>
            <v:rect id="_s1043" o:spid="_x0000_s1043" style="position:absolute;left:7073;top:11698;width:1621;height:1621;v-text-anchor:middle" o:dgmnodekind="0" filled="f" stroked="f">
              <v:textbox style="mso-next-textbox:#_s1043" inset="0,0,0,0">
                <w:txbxContent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87BC5">
                      <w:rPr>
                        <w:b/>
                        <w:sz w:val="22"/>
                        <w:szCs w:val="22"/>
                      </w:rPr>
                      <w:t>Сетевое взаимодействие (ст. 15)</w:t>
                    </w:r>
                  </w:p>
                </w:txbxContent>
              </v:textbox>
            </v:rect>
            <v:rect id="_s1044" o:spid="_x0000_s1044" style="position:absolute;left:1989;top:15393;width:1621;height:1621;v-text-anchor:middle" o:dgmnodekind="0" filled="f" stroked="f">
              <v:textbox style="mso-next-textbox:#_s1044" inset="0,0,0,0">
                <w:txbxContent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87BC5">
                      <w:rPr>
                        <w:b/>
                        <w:sz w:val="20"/>
                        <w:szCs w:val="20"/>
                      </w:rPr>
                      <w:t xml:space="preserve">Условия ведения инновационной  и экспериментальной деятельности </w:t>
                    </w:r>
                  </w:p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87BC5">
                      <w:rPr>
                        <w:b/>
                        <w:sz w:val="20"/>
                        <w:szCs w:val="20"/>
                      </w:rPr>
                      <w:t>(ст. 20)</w:t>
                    </w:r>
                  </w:p>
                </w:txbxContent>
              </v:textbox>
            </v:rect>
            <v:rect id="_s1045" o:spid="_x0000_s1045" style="position:absolute;left:3189;top:11699;width:1621;height:1621;v-text-anchor:middle" o:dgmnodekind="0" filled="f" stroked="f">
              <v:textbox style="mso-next-textbox:#_s1045" inset="0,0,0,0">
                <w:txbxContent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87BC5">
                      <w:rPr>
                        <w:b/>
                        <w:sz w:val="20"/>
                        <w:szCs w:val="20"/>
                      </w:rPr>
                      <w:t>Образовательные и информационные ресурсы (ст. 18)</w:t>
                    </w:r>
                  </w:p>
                </w:txbxContent>
              </v:textbox>
            </v:rect>
            <v:rect id="_s1046" o:spid="_x0000_s1046" style="position:absolute;left:8274;top:15392;width:1621;height:1621;v-text-anchor:middle" o:dgmnodekind="0" filled="f" stroked="f">
              <v:textbox style="mso-next-textbox:#_s1046" inset="0,0,0,0">
                <w:txbxContent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87BC5">
                      <w:rPr>
                        <w:b/>
                        <w:sz w:val="22"/>
                        <w:szCs w:val="22"/>
                      </w:rPr>
                      <w:t xml:space="preserve">Дистанционные и электронные технологии </w:t>
                    </w:r>
                  </w:p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87BC5">
                      <w:rPr>
                        <w:b/>
                        <w:sz w:val="22"/>
                        <w:szCs w:val="22"/>
                      </w:rPr>
                      <w:t>(ст. 16)</w:t>
                    </w:r>
                  </w:p>
                </w:txbxContent>
              </v:textbox>
            </v:rect>
            <v:rect id="_s1047" o:spid="_x0000_s1047" style="position:absolute;left:5132;top:17676;width:1621;height:1621;v-text-anchor:middle" o:dgmnodekind="0" filled="f" stroked="f">
              <v:textbox style="mso-next-textbox:#_s1047" inset="0,0,0,0">
                <w:txbxContent>
                  <w:p w:rsidR="0085288E" w:rsidRDefault="0085288E" w:rsidP="0085288E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87BC5">
                      <w:rPr>
                        <w:b/>
                        <w:sz w:val="22"/>
                        <w:szCs w:val="22"/>
                      </w:rPr>
                      <w:t xml:space="preserve">Образовательные программы </w:t>
                    </w:r>
                  </w:p>
                  <w:p w:rsidR="0085288E" w:rsidRPr="00187BC5" w:rsidRDefault="0085288E" w:rsidP="0085288E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87BC5">
                      <w:rPr>
                        <w:b/>
                        <w:sz w:val="22"/>
                        <w:szCs w:val="22"/>
                      </w:rPr>
                      <w:t>(ст. 12)</w:t>
                    </w:r>
                  </w:p>
                  <w:p w:rsidR="0085288E" w:rsidRPr="00187BC5" w:rsidRDefault="0085288E" w:rsidP="0085288E">
                    <w:pPr>
                      <w:rPr>
                        <w:b/>
                      </w:rPr>
                    </w:pPr>
                  </w:p>
                </w:txbxContent>
              </v:textbox>
            </v:rect>
            <v:oval id="_x0000_s1048" style="position:absolute;left:4170;top:13111;width:3664;height:3533" filled="f" fillcolor="lime" strokeweight="2.25pt">
              <v:textbox style="mso-next-textbox:#_x0000_s1048">
                <w:txbxContent>
                  <w:p w:rsidR="0085288E" w:rsidRDefault="0085288E" w:rsidP="0085288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Современные требования к образованию </w:t>
                    </w:r>
                  </w:p>
                  <w:p w:rsidR="0085288E" w:rsidRDefault="0085288E" w:rsidP="0085288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(гл. 2)</w:t>
                    </w:r>
                  </w:p>
                  <w:p w:rsidR="0085288E" w:rsidRPr="00D11C02" w:rsidRDefault="0085288E" w:rsidP="0085288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Закон РФ «Об образовании» (2012г.)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85288E" w:rsidRDefault="004D7F63" w:rsidP="0085288E">
      <w:pPr>
        <w:pStyle w:val="a8"/>
        <w:spacing w:before="0" w:beforeAutospacing="0" w:after="0" w:afterAutospacing="0" w:line="312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05" type="#_x0000_t99" style="position:absolute;left:0;text-align:left;margin-left:438.35pt;margin-top:19pt;width:76.9pt;height:180pt;z-index:251717632" filled="f" stroked="f"/>
        </w:pict>
      </w:r>
      <w:r w:rsidR="0085288E">
        <w:rPr>
          <w:bCs/>
          <w:sz w:val="28"/>
          <w:szCs w:val="28"/>
        </w:rPr>
        <w:t>Рисунок</w:t>
      </w:r>
      <w:r w:rsidR="00E62745">
        <w:rPr>
          <w:bCs/>
          <w:sz w:val="28"/>
          <w:szCs w:val="28"/>
        </w:rPr>
        <w:t xml:space="preserve"> 1</w:t>
      </w:r>
      <w:r w:rsidR="0085288E">
        <w:rPr>
          <w:bCs/>
          <w:sz w:val="28"/>
          <w:szCs w:val="28"/>
        </w:rPr>
        <w:t>. Современные требования к образованию в новом законодательстве</w:t>
      </w:r>
    </w:p>
    <w:p w:rsidR="0085288E" w:rsidRDefault="004D7F63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06" type="#_x0000_t99" style="position:absolute;left:0;text-align:left;margin-left:196.1pt;margin-top:108.75pt;width:159pt;height:76.9pt;z-index:251718656" filled="f" stroked="f"/>
        </w:pict>
      </w:r>
    </w:p>
    <w:p w:rsidR="0085288E" w:rsidRPr="003E0C54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bCs/>
          <w:sz w:val="28"/>
          <w:szCs w:val="28"/>
        </w:rPr>
      </w:pPr>
      <w:r w:rsidRPr="003E0C54">
        <w:rPr>
          <w:bCs/>
          <w:sz w:val="28"/>
          <w:szCs w:val="28"/>
        </w:rPr>
        <w:t>Федеральная целевая программа развития образования «Модернизация об</w:t>
      </w:r>
      <w:r>
        <w:rPr>
          <w:bCs/>
          <w:sz w:val="28"/>
          <w:szCs w:val="28"/>
        </w:rPr>
        <w:t xml:space="preserve">щего и дошкольного образования </w:t>
      </w:r>
      <w:r w:rsidRPr="003E0C54">
        <w:rPr>
          <w:bCs/>
          <w:sz w:val="28"/>
          <w:szCs w:val="28"/>
        </w:rPr>
        <w:t>как института социального развития» выделяет следующие приоритетные принципы:</w:t>
      </w:r>
    </w:p>
    <w:p w:rsidR="0085288E" w:rsidRPr="003E0C54" w:rsidRDefault="0085288E" w:rsidP="00C700F3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288" w:lineRule="auto"/>
        <w:ind w:left="360"/>
        <w:jc w:val="both"/>
        <w:rPr>
          <w:bCs/>
          <w:sz w:val="28"/>
          <w:szCs w:val="28"/>
        </w:rPr>
      </w:pPr>
      <w:r w:rsidRPr="003E0C54">
        <w:rPr>
          <w:bCs/>
          <w:sz w:val="28"/>
          <w:szCs w:val="28"/>
        </w:rPr>
        <w:t xml:space="preserve">Достижение во всех субъектах Российской Федерации стратегических ориентиров национальной образовательной </w:t>
      </w:r>
      <w:r>
        <w:rPr>
          <w:bCs/>
          <w:sz w:val="28"/>
          <w:szCs w:val="28"/>
        </w:rPr>
        <w:t>инициативы «Наша новая школа»;</w:t>
      </w:r>
    </w:p>
    <w:p w:rsidR="0085288E" w:rsidRPr="003E0C54" w:rsidRDefault="0085288E" w:rsidP="00C700F3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288" w:lineRule="auto"/>
        <w:ind w:left="360"/>
        <w:jc w:val="both"/>
        <w:rPr>
          <w:bCs/>
          <w:sz w:val="28"/>
          <w:szCs w:val="28"/>
        </w:rPr>
      </w:pPr>
      <w:r w:rsidRPr="003E0C54">
        <w:rPr>
          <w:bCs/>
          <w:sz w:val="28"/>
          <w:szCs w:val="28"/>
        </w:rPr>
        <w:t>На всей территории Российской Федерации идет модернизация муниципальных систем дошкольного образования</w:t>
      </w:r>
      <w:r>
        <w:rPr>
          <w:bCs/>
          <w:sz w:val="28"/>
          <w:szCs w:val="28"/>
        </w:rPr>
        <w:t>;</w:t>
      </w:r>
    </w:p>
    <w:p w:rsidR="0085288E" w:rsidRPr="003E0C54" w:rsidRDefault="0085288E" w:rsidP="00C700F3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288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Распространены модели:</w:t>
      </w:r>
    </w:p>
    <w:p w:rsidR="0085288E" w:rsidRDefault="0085288E" w:rsidP="00C700F3">
      <w:pPr>
        <w:pStyle w:val="a8"/>
        <w:numPr>
          <w:ilvl w:val="0"/>
          <w:numId w:val="9"/>
        </w:numPr>
        <w:spacing w:before="0" w:beforeAutospacing="0" w:after="0" w:afterAutospacing="0" w:line="288" w:lineRule="auto"/>
        <w:ind w:left="720"/>
        <w:jc w:val="both"/>
        <w:rPr>
          <w:bCs/>
          <w:sz w:val="28"/>
          <w:szCs w:val="28"/>
        </w:rPr>
      </w:pPr>
      <w:r w:rsidRPr="003E0C54">
        <w:rPr>
          <w:bCs/>
          <w:i/>
          <w:iCs/>
          <w:sz w:val="28"/>
          <w:szCs w:val="28"/>
        </w:rPr>
        <w:t>образовательных систем, обеспечивающих современное качество общего образования</w:t>
      </w:r>
      <w:r>
        <w:rPr>
          <w:bCs/>
          <w:sz w:val="28"/>
          <w:szCs w:val="28"/>
        </w:rPr>
        <w:t>;</w:t>
      </w:r>
    </w:p>
    <w:p w:rsidR="0085288E" w:rsidRPr="003E0C54" w:rsidRDefault="0085288E" w:rsidP="00C700F3">
      <w:pPr>
        <w:pStyle w:val="a8"/>
        <w:numPr>
          <w:ilvl w:val="0"/>
          <w:numId w:val="9"/>
        </w:numPr>
        <w:spacing w:before="0" w:beforeAutospacing="0" w:after="0" w:afterAutospacing="0" w:line="288" w:lineRule="auto"/>
        <w:ind w:left="720"/>
        <w:jc w:val="both"/>
        <w:rPr>
          <w:bCs/>
          <w:sz w:val="28"/>
          <w:szCs w:val="28"/>
        </w:rPr>
      </w:pPr>
      <w:r w:rsidRPr="003E0C54">
        <w:rPr>
          <w:bCs/>
          <w:i/>
          <w:iCs/>
          <w:sz w:val="28"/>
          <w:szCs w:val="28"/>
        </w:rPr>
        <w:lastRenderedPageBreak/>
        <w:t>модели государственно-общественного управления образованием</w:t>
      </w:r>
      <w:r>
        <w:rPr>
          <w:bCs/>
          <w:i/>
          <w:iCs/>
          <w:sz w:val="28"/>
          <w:szCs w:val="28"/>
        </w:rPr>
        <w:t>;</w:t>
      </w:r>
    </w:p>
    <w:p w:rsidR="0085288E" w:rsidRPr="0085288E" w:rsidRDefault="0085288E" w:rsidP="00C700F3">
      <w:pPr>
        <w:pStyle w:val="a8"/>
        <w:numPr>
          <w:ilvl w:val="0"/>
          <w:numId w:val="9"/>
        </w:numPr>
        <w:spacing w:before="0" w:beforeAutospacing="0" w:after="0" w:afterAutospacing="0" w:line="288" w:lineRule="auto"/>
        <w:ind w:left="720"/>
        <w:jc w:val="both"/>
        <w:rPr>
          <w:bCs/>
          <w:sz w:val="28"/>
          <w:szCs w:val="28"/>
        </w:rPr>
      </w:pPr>
      <w:r w:rsidRPr="003E0C54">
        <w:rPr>
          <w:bCs/>
          <w:i/>
          <w:iCs/>
          <w:sz w:val="28"/>
          <w:szCs w:val="28"/>
        </w:rPr>
        <w:t xml:space="preserve">современные модели успешной социализации детей. </w:t>
      </w:r>
    </w:p>
    <w:p w:rsidR="0085288E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мы учитываем позицию авторов ФГОС ДО </w:t>
      </w:r>
      <w:r w:rsidR="00E62745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вопросов укрупнения образовательных областей как направлений развития детей (социально-коммуникативное, познавательное, речевое, художественно-эстетическое и физическое развитие) и выделения основных видов деятельности для трех возрастных групп (младенческий, ранний, дошкольный возраст). Особое значение здесь стоит уделить модернизации образовательной среды в ДОО, а именно: </w:t>
      </w:r>
    </w:p>
    <w:p w:rsidR="0085288E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модернизации образовательного процесса; </w:t>
      </w:r>
    </w:p>
    <w:p w:rsidR="0085288E" w:rsidRDefault="0085288E" w:rsidP="0085288E">
      <w:pPr>
        <w:pStyle w:val="a8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модернизации предметно-пространственной развивающей среды.</w:t>
      </w:r>
    </w:p>
    <w:p w:rsidR="0085288E" w:rsidRDefault="004D7F63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left:0;text-align:left;margin-left:25.1pt;margin-top:16.05pt;width:463.75pt;height:90.25pt;z-index:251713536" filled="f" fillcolor="#fcf" strokeweight="2.25pt">
            <v:textbox style="mso-next-textbox:#_x0000_s1101">
              <w:txbxContent>
                <w:p w:rsidR="0085288E" w:rsidRPr="0005263B" w:rsidRDefault="0085288E" w:rsidP="0085288E">
                  <w:pPr>
                    <w:pStyle w:val="25"/>
                    <w:shd w:val="clear" w:color="auto" w:fill="auto"/>
                    <w:spacing w:line="240" w:lineRule="auto"/>
                    <w:ind w:left="23" w:right="2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26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Модернизация содержания дошкольного образования в условиях введения ФГОС </w:t>
                  </w:r>
                  <w:proofErr w:type="gramStart"/>
                  <w:r w:rsidRPr="000526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85288E" w:rsidRPr="009A3A6D" w:rsidRDefault="0085288E" w:rsidP="00C700F3">
                  <w:pPr>
                    <w:numPr>
                      <w:ilvl w:val="0"/>
                      <w:numId w:val="5"/>
                    </w:numPr>
                    <w:ind w:left="426" w:hanging="284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A3A6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Укрупнение образовательных областей (с 10 до 5);</w:t>
                  </w:r>
                </w:p>
                <w:p w:rsidR="0085288E" w:rsidRPr="009A3A6D" w:rsidRDefault="0085288E" w:rsidP="00C700F3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line="225" w:lineRule="atLeast"/>
                    <w:ind w:left="426" w:hanging="284"/>
                    <w:rPr>
                      <w:rFonts w:ascii="Arial" w:hAnsi="Arial" w:cs="Arial"/>
                      <w:color w:val="373737"/>
                      <w:sz w:val="22"/>
                      <w:szCs w:val="22"/>
                    </w:rPr>
                  </w:pPr>
                  <w:r w:rsidRPr="009A3A6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Выделение основных видов деятельности для трех возрастных групп (в соответствии с </w:t>
                  </w:r>
                  <w:r w:rsidRPr="009A3A6D">
                    <w:rPr>
                      <w:rFonts w:ascii="Arial" w:hAnsi="Arial" w:cs="Arial"/>
                      <w:bCs/>
                      <w:color w:val="373737"/>
                      <w:sz w:val="22"/>
                      <w:szCs w:val="22"/>
                    </w:rPr>
                    <w:t>Федеральны</w:t>
                  </w:r>
                  <w:r w:rsidRPr="009A3A6D">
                    <w:rPr>
                      <w:rFonts w:ascii="Arial" w:hAnsi="Arial" w:cs="Arial"/>
                      <w:color w:val="373737"/>
                      <w:sz w:val="22"/>
                      <w:szCs w:val="22"/>
                    </w:rPr>
                    <w:t>м</w:t>
                  </w:r>
                  <w:r w:rsidRPr="009A3A6D">
                    <w:rPr>
                      <w:rFonts w:ascii="Arial" w:hAnsi="Arial" w:cs="Arial"/>
                      <w:bCs/>
                      <w:color w:val="373737"/>
                      <w:sz w:val="22"/>
                      <w:szCs w:val="22"/>
                    </w:rPr>
                    <w:t xml:space="preserve"> закон</w:t>
                  </w:r>
                  <w:r w:rsidRPr="009A3A6D">
                    <w:rPr>
                      <w:rFonts w:ascii="Arial" w:hAnsi="Arial" w:cs="Arial"/>
                      <w:color w:val="373737"/>
                      <w:sz w:val="22"/>
                      <w:szCs w:val="22"/>
                    </w:rPr>
                    <w:t>ом</w:t>
                  </w:r>
                  <w:r w:rsidRPr="009A3A6D">
                    <w:rPr>
                      <w:rFonts w:ascii="Arial" w:hAnsi="Arial" w:cs="Arial"/>
                      <w:bCs/>
                      <w:color w:val="373737"/>
                      <w:sz w:val="22"/>
                      <w:szCs w:val="22"/>
                    </w:rPr>
                    <w:t xml:space="preserve"> Российской Федерации от 29</w:t>
                  </w:r>
                  <w:r w:rsidRPr="009A3A6D">
                    <w:rPr>
                      <w:rFonts w:ascii="Arial" w:hAnsi="Arial" w:cs="Arial"/>
                      <w:color w:val="373737"/>
                      <w:sz w:val="22"/>
                      <w:szCs w:val="22"/>
                    </w:rPr>
                    <w:t>.12.</w:t>
                  </w:r>
                  <w:r w:rsidRPr="009A3A6D">
                    <w:rPr>
                      <w:rFonts w:ascii="Arial" w:hAnsi="Arial" w:cs="Arial"/>
                      <w:bCs/>
                      <w:color w:val="373737"/>
                      <w:sz w:val="22"/>
                      <w:szCs w:val="22"/>
                    </w:rPr>
                    <w:t>2012 г. N 273-ФЗ</w:t>
                  </w:r>
                  <w:r w:rsidRPr="009A3A6D">
                    <w:rPr>
                      <w:rFonts w:ascii="Arial" w:hAnsi="Arial" w:cs="Arial"/>
                      <w:color w:val="373737"/>
                      <w:sz w:val="22"/>
                      <w:szCs w:val="22"/>
                    </w:rPr>
                    <w:t xml:space="preserve"> «Об образовании в Российской Федерации»)</w:t>
                  </w:r>
                </w:p>
                <w:p w:rsidR="0085288E" w:rsidRPr="0005263B" w:rsidRDefault="0085288E" w:rsidP="0085288E">
                  <w:pPr>
                    <w:ind w:left="720"/>
                    <w:rPr>
                      <w:rFonts w:ascii="Arial" w:hAnsi="Arial"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4D7F63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left:0;text-align:left;margin-left:2.15pt;margin-top:14.15pt;width:240.4pt;height:135.2pt;z-index:251711488" filled="f" fillcolor="#fcf" strokeweight="2.25pt">
            <v:textbox style="mso-next-textbox:#_x0000_s1099">
              <w:txbxContent>
                <w:p w:rsidR="0085288E" w:rsidRPr="002A41A0" w:rsidRDefault="0085288E" w:rsidP="0085288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ОБРАЗОВАТЕЛЬНЫЕ ОБЛАСТИ </w:t>
                  </w:r>
                </w:p>
                <w:p w:rsidR="0085288E" w:rsidRPr="002A41A0" w:rsidRDefault="0085288E" w:rsidP="0085288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b/>
                      <w:sz w:val="22"/>
                      <w:szCs w:val="22"/>
                    </w:rPr>
                    <w:t>(направления развития детей)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Социально-коммуникативное развитие;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Познавательное развитие;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 xml:space="preserve">Речевое развитие; 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Художественно-эстетическое развитие;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Физическое развитие</w:t>
                  </w:r>
                </w:p>
                <w:p w:rsidR="0085288E" w:rsidRPr="0097736A" w:rsidRDefault="0085288E" w:rsidP="008528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0" style="position:absolute;left:0;text-align:left;margin-left:262.65pt;margin-top:14.15pt;width:226.2pt;height:135.2pt;z-index:251712512" filled="f" fillcolor="#fcf" strokeweight="2.25pt">
            <v:textbox style="mso-next-textbox:#_x0000_s1100">
              <w:txbxContent>
                <w:p w:rsidR="0085288E" w:rsidRPr="002A41A0" w:rsidRDefault="0085288E" w:rsidP="0085288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ВИДЫ ДЕЯТЕЛЬНОСТИ ДЕТЕЙ </w:t>
                  </w:r>
                </w:p>
                <w:p w:rsidR="0085288E" w:rsidRPr="002A41A0" w:rsidRDefault="0085288E" w:rsidP="0085288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b/>
                      <w:sz w:val="22"/>
                      <w:szCs w:val="22"/>
                    </w:rPr>
                    <w:t>(культурные практики)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Основные виды деятельности детей младенческого возраста (2 мес. – 1 год);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Основные виды деятельности детей раннего  возраста (1-3 лет);</w:t>
                  </w:r>
                </w:p>
                <w:p w:rsidR="0085288E" w:rsidRPr="002A41A0" w:rsidRDefault="0085288E" w:rsidP="00C700F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1A0">
                    <w:rPr>
                      <w:rFonts w:ascii="Arial" w:hAnsi="Arial" w:cs="Arial"/>
                      <w:sz w:val="22"/>
                      <w:szCs w:val="22"/>
                    </w:rPr>
                    <w:t>Основные виды деятельности детей дошкольного  возраста (3-7 лет)</w:t>
                  </w:r>
                </w:p>
              </w:txbxContent>
            </v:textbox>
          </v:rect>
        </w:pic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4D7F63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4D7F63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8" type="#_x0000_t67" style="position:absolute;left:0;text-align:left;margin-left:73.1pt;margin-top:11pt;width:360.7pt;height:48pt;z-index:251710464" strokeweight="2pt">
            <v:textbox>
              <w:txbxContent>
                <w:p w:rsidR="0085288E" w:rsidRPr="0097736A" w:rsidRDefault="0085288E" w:rsidP="0085288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5288E" w:rsidRPr="0005263B" w:rsidRDefault="0085288E" w:rsidP="0085288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63B">
                    <w:rPr>
                      <w:rFonts w:ascii="Arial" w:hAnsi="Arial" w:cs="Arial"/>
                      <w:b/>
                    </w:rPr>
                    <w:t>Уровень ДОО</w:t>
                  </w:r>
                </w:p>
              </w:txbxContent>
            </v:textbox>
          </v:shape>
        </w:pic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4D7F63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left:0;text-align:left;margin-left:7.8pt;margin-top:5.2pt;width:471pt;height:58.5pt;z-index:251714560" filled="f" fillcolor="#fcf" strokeweight="2.25pt">
            <v:textbox style="mso-next-textbox:#_x0000_s1102">
              <w:txbxContent>
                <w:p w:rsidR="0085288E" w:rsidRPr="008246EB" w:rsidRDefault="0085288E" w:rsidP="0085288E">
                  <w:pPr>
                    <w:pStyle w:val="25"/>
                    <w:shd w:val="clear" w:color="auto" w:fill="auto"/>
                    <w:spacing w:line="240" w:lineRule="auto"/>
                    <w:ind w:left="23" w:right="23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46E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Модернизация образовательной среды </w:t>
                  </w:r>
                </w:p>
                <w:p w:rsidR="0085288E" w:rsidRPr="008246EB" w:rsidRDefault="0085288E" w:rsidP="00C700F3">
                  <w:pPr>
                    <w:numPr>
                      <w:ilvl w:val="0"/>
                      <w:numId w:val="5"/>
                    </w:numPr>
                    <w:rPr>
                      <w:rFonts w:ascii="Arial" w:hAnsi="Arial"/>
                      <w:bCs/>
                      <w:color w:val="000000"/>
                      <w:sz w:val="22"/>
                      <w:szCs w:val="22"/>
                    </w:rPr>
                  </w:pPr>
                  <w:r w:rsidRPr="008246EB">
                    <w:rPr>
                      <w:rFonts w:ascii="Arial" w:hAnsi="Arial"/>
                      <w:bCs/>
                      <w:color w:val="000000"/>
                      <w:sz w:val="22"/>
                      <w:szCs w:val="22"/>
                    </w:rPr>
                    <w:t>Модернизация образовательного процесса;</w:t>
                  </w:r>
                </w:p>
                <w:p w:rsidR="0085288E" w:rsidRPr="008246EB" w:rsidRDefault="0085288E" w:rsidP="00C700F3">
                  <w:pPr>
                    <w:numPr>
                      <w:ilvl w:val="0"/>
                      <w:numId w:val="5"/>
                    </w:numPr>
                    <w:rPr>
                      <w:rFonts w:ascii="Arial" w:hAnsi="Arial"/>
                      <w:bCs/>
                      <w:color w:val="000000"/>
                      <w:sz w:val="22"/>
                      <w:szCs w:val="22"/>
                    </w:rPr>
                  </w:pPr>
                  <w:r w:rsidRPr="008246EB">
                    <w:rPr>
                      <w:rFonts w:ascii="Arial" w:hAnsi="Arial"/>
                      <w:bCs/>
                      <w:color w:val="000000"/>
                      <w:sz w:val="22"/>
                      <w:szCs w:val="22"/>
                    </w:rPr>
                    <w:t>Модернизация предметно-пространственной развивающей среды</w:t>
                  </w:r>
                </w:p>
              </w:txbxContent>
            </v:textbox>
          </v:rect>
        </w:pic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85288E" w:rsidRDefault="0085288E" w:rsidP="0085288E">
      <w:pPr>
        <w:pStyle w:val="Style3"/>
        <w:widowControl/>
        <w:spacing w:before="149"/>
        <w:ind w:firstLine="0"/>
        <w:jc w:val="center"/>
        <w:rPr>
          <w:rStyle w:val="FontStyle18"/>
          <w:sz w:val="28"/>
          <w:szCs w:val="28"/>
        </w:rPr>
      </w:pPr>
    </w:p>
    <w:p w:rsidR="0085288E" w:rsidRDefault="0085288E" w:rsidP="0085288E">
      <w:pPr>
        <w:pStyle w:val="Style3"/>
        <w:widowControl/>
        <w:spacing w:before="149"/>
        <w:ind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Рисунок</w:t>
      </w:r>
      <w:r w:rsidR="00E62745">
        <w:rPr>
          <w:rStyle w:val="FontStyle18"/>
          <w:sz w:val="28"/>
          <w:szCs w:val="28"/>
        </w:rPr>
        <w:t xml:space="preserve"> 2</w:t>
      </w:r>
      <w:r>
        <w:rPr>
          <w:rStyle w:val="FontStyle18"/>
          <w:sz w:val="28"/>
          <w:szCs w:val="28"/>
        </w:rPr>
        <w:t>. Основные направления модернизации дошкольного образования в условиях ДОО</w:t>
      </w:r>
    </w:p>
    <w:p w:rsidR="0085288E" w:rsidRPr="001B46B1" w:rsidRDefault="0085288E" w:rsidP="0085288E">
      <w:pPr>
        <w:pStyle w:val="Style3"/>
        <w:widowControl/>
        <w:spacing w:line="312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своей работе мы придерживаемся Федерального Плана действий по обеспечению введения Федерального государственного образовательного стандарта дошкольного образования на 2013-2015 гг. (далее – План). Данный </w:t>
      </w:r>
      <w:r>
        <w:rPr>
          <w:rStyle w:val="FontStyle18"/>
          <w:sz w:val="28"/>
          <w:szCs w:val="28"/>
        </w:rPr>
        <w:lastRenderedPageBreak/>
        <w:t xml:space="preserve">План является ориентиром для проведения </w:t>
      </w:r>
      <w:r w:rsidRPr="001B46B1">
        <w:rPr>
          <w:rStyle w:val="FontStyle18"/>
          <w:sz w:val="28"/>
          <w:szCs w:val="28"/>
        </w:rPr>
        <w:t>ряда мероприятий по следую</w:t>
      </w:r>
      <w:r w:rsidRPr="001B46B1">
        <w:rPr>
          <w:rStyle w:val="FontStyle18"/>
          <w:sz w:val="28"/>
          <w:szCs w:val="28"/>
        </w:rPr>
        <w:softHyphen/>
        <w:t>щим направлениям:</w:t>
      </w:r>
    </w:p>
    <w:p w:rsidR="0085288E" w:rsidRDefault="0085288E" w:rsidP="00C700F3">
      <w:pPr>
        <w:pStyle w:val="Style9"/>
        <w:widowControl/>
        <w:numPr>
          <w:ilvl w:val="0"/>
          <w:numId w:val="4"/>
        </w:numPr>
        <w:tabs>
          <w:tab w:val="left" w:pos="1138"/>
        </w:tabs>
        <w:spacing w:line="312" w:lineRule="auto"/>
        <w:ind w:left="70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Нормативно-правовое, методическое и аналитическое;</w:t>
      </w:r>
    </w:p>
    <w:p w:rsidR="0085288E" w:rsidRDefault="0085288E" w:rsidP="00C700F3">
      <w:pPr>
        <w:pStyle w:val="Style9"/>
        <w:widowControl/>
        <w:numPr>
          <w:ilvl w:val="0"/>
          <w:numId w:val="4"/>
        </w:numPr>
        <w:tabs>
          <w:tab w:val="left" w:pos="1138"/>
        </w:tabs>
        <w:spacing w:line="312" w:lineRule="auto"/>
        <w:ind w:left="70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Организационное;</w:t>
      </w:r>
    </w:p>
    <w:p w:rsidR="0085288E" w:rsidRDefault="0085288E" w:rsidP="00C700F3">
      <w:pPr>
        <w:pStyle w:val="Style9"/>
        <w:widowControl/>
        <w:numPr>
          <w:ilvl w:val="0"/>
          <w:numId w:val="4"/>
        </w:numPr>
        <w:tabs>
          <w:tab w:val="left" w:pos="1138"/>
        </w:tabs>
        <w:spacing w:line="312" w:lineRule="auto"/>
        <w:ind w:left="70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Кадровое;</w:t>
      </w:r>
    </w:p>
    <w:p w:rsidR="0085288E" w:rsidRDefault="0085288E" w:rsidP="00C700F3">
      <w:pPr>
        <w:pStyle w:val="Style9"/>
        <w:widowControl/>
        <w:numPr>
          <w:ilvl w:val="0"/>
          <w:numId w:val="4"/>
        </w:numPr>
        <w:tabs>
          <w:tab w:val="left" w:pos="1138"/>
        </w:tabs>
        <w:spacing w:line="312" w:lineRule="auto"/>
        <w:ind w:left="708"/>
        <w:rPr>
          <w:rStyle w:val="FontStyle18"/>
          <w:sz w:val="28"/>
          <w:szCs w:val="28"/>
        </w:rPr>
      </w:pPr>
      <w:r w:rsidRPr="00E76D09">
        <w:rPr>
          <w:rStyle w:val="FontStyle18"/>
          <w:sz w:val="28"/>
          <w:szCs w:val="28"/>
        </w:rPr>
        <w:t>Финансово-экономическое;</w:t>
      </w:r>
    </w:p>
    <w:p w:rsidR="0085288E" w:rsidRDefault="0085288E" w:rsidP="00C700F3">
      <w:pPr>
        <w:pStyle w:val="Style9"/>
        <w:widowControl/>
        <w:numPr>
          <w:ilvl w:val="0"/>
          <w:numId w:val="4"/>
        </w:numPr>
        <w:tabs>
          <w:tab w:val="left" w:pos="1138"/>
        </w:tabs>
        <w:spacing w:line="312" w:lineRule="auto"/>
        <w:ind w:left="708"/>
        <w:rPr>
          <w:rStyle w:val="FontStyle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296545</wp:posOffset>
            </wp:positionV>
            <wp:extent cx="6501765" cy="2083435"/>
            <wp:effectExtent l="19050" t="0" r="0" b="0"/>
            <wp:wrapTight wrapText="bothSides">
              <wp:wrapPolygon edited="0">
                <wp:start x="-63" y="0"/>
                <wp:lineTo x="-63" y="21330"/>
                <wp:lineTo x="21581" y="21330"/>
                <wp:lineTo x="21581" y="0"/>
                <wp:lineTo x="-63" y="0"/>
              </wp:wrapPolygon>
            </wp:wrapTight>
            <wp:docPr id="79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0123" b="9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FontStyle18"/>
          <w:sz w:val="28"/>
          <w:szCs w:val="28"/>
        </w:rPr>
        <w:t>Информационное</w:t>
      </w:r>
      <w:proofErr w:type="gramEnd"/>
      <w:r>
        <w:rPr>
          <w:rStyle w:val="FontStyle18"/>
          <w:sz w:val="28"/>
          <w:szCs w:val="28"/>
        </w:rPr>
        <w:t xml:space="preserve"> (см. Рисунок</w:t>
      </w:r>
      <w:r w:rsidR="00E62745">
        <w:rPr>
          <w:rStyle w:val="FontStyle18"/>
          <w:sz w:val="28"/>
          <w:szCs w:val="28"/>
        </w:rPr>
        <w:t xml:space="preserve"> 3</w:t>
      </w:r>
      <w:r>
        <w:rPr>
          <w:rStyle w:val="FontStyle18"/>
          <w:sz w:val="28"/>
          <w:szCs w:val="28"/>
        </w:rPr>
        <w:t>)</w:t>
      </w:r>
      <w:r w:rsidRPr="00E76D09">
        <w:rPr>
          <w:rStyle w:val="FontStyle18"/>
          <w:sz w:val="28"/>
          <w:szCs w:val="28"/>
        </w:rPr>
        <w:t>.</w: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E6274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Направления Федерального Плана </w:t>
      </w:r>
      <w:r>
        <w:rPr>
          <w:rStyle w:val="FontStyle18"/>
          <w:sz w:val="28"/>
          <w:szCs w:val="28"/>
        </w:rPr>
        <w:t xml:space="preserve">действий по обеспечению введения ФГОС </w:t>
      </w:r>
      <w:proofErr w:type="gramStart"/>
      <w:r>
        <w:rPr>
          <w:rStyle w:val="FontStyle18"/>
          <w:sz w:val="28"/>
          <w:szCs w:val="28"/>
        </w:rPr>
        <w:t>ДО</w:t>
      </w:r>
      <w:proofErr w:type="gramEnd"/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План содержит четыре основных уровня его реализации:</w:t>
      </w:r>
    </w:p>
    <w:p w:rsidR="0085288E" w:rsidRDefault="0085288E" w:rsidP="00C700F3">
      <w:pPr>
        <w:pStyle w:val="a8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уровень;</w:t>
      </w:r>
    </w:p>
    <w:p w:rsidR="0085288E" w:rsidRDefault="0085288E" w:rsidP="00C700F3">
      <w:pPr>
        <w:pStyle w:val="a8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уровень;</w:t>
      </w:r>
    </w:p>
    <w:p w:rsidR="00E62745" w:rsidRPr="00E62745" w:rsidRDefault="00E62745" w:rsidP="00E62745">
      <w:pPr>
        <w:pStyle w:val="a8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669290</wp:posOffset>
            </wp:positionV>
            <wp:extent cx="6181090" cy="2268220"/>
            <wp:effectExtent l="19050" t="0" r="0" b="0"/>
            <wp:wrapTight wrapText="bothSides">
              <wp:wrapPolygon edited="0">
                <wp:start x="-67" y="0"/>
                <wp:lineTo x="-67" y="21406"/>
                <wp:lineTo x="21569" y="21406"/>
                <wp:lineTo x="21569" y="0"/>
                <wp:lineTo x="-67" y="0"/>
              </wp:wrapPolygon>
            </wp:wrapTight>
            <wp:docPr id="80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13182" b="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88E" w:rsidRPr="00E62745">
        <w:rPr>
          <w:sz w:val="28"/>
          <w:szCs w:val="28"/>
        </w:rPr>
        <w:t>Уровень учредителя ДОУ;</w:t>
      </w:r>
      <w:r>
        <w:rPr>
          <w:noProof/>
        </w:rPr>
        <w:t xml:space="preserve"> </w:t>
      </w:r>
    </w:p>
    <w:p w:rsidR="0085288E" w:rsidRPr="00E62745" w:rsidRDefault="0085288E" w:rsidP="00E62745">
      <w:pPr>
        <w:pStyle w:val="a8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E62745">
        <w:rPr>
          <w:sz w:val="28"/>
          <w:szCs w:val="28"/>
        </w:rPr>
        <w:t>Уровень дошкольной образовательной организации.</w:t>
      </w:r>
    </w:p>
    <w:p w:rsidR="0085288E" w:rsidRPr="0085288E" w:rsidRDefault="0085288E" w:rsidP="0085288E">
      <w:pPr>
        <w:pStyle w:val="a8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62745">
        <w:rPr>
          <w:sz w:val="28"/>
          <w:szCs w:val="28"/>
        </w:rPr>
        <w:t>4</w:t>
      </w:r>
      <w:r>
        <w:rPr>
          <w:sz w:val="28"/>
          <w:szCs w:val="28"/>
        </w:rPr>
        <w:t>. Уровни реализации Плана</w:t>
      </w:r>
    </w:p>
    <w:p w:rsidR="0085288E" w:rsidRDefault="0085288E" w:rsidP="0085288E">
      <w:pPr>
        <w:pStyle w:val="a8"/>
        <w:spacing w:before="0" w:beforeAutospacing="0" w:after="0" w:afterAutospacing="0" w:line="312" w:lineRule="auto"/>
        <w:jc w:val="center"/>
        <w:rPr>
          <w:sz w:val="28"/>
          <w:szCs w:val="28"/>
        </w:rPr>
      </w:pPr>
    </w:p>
    <w:p w:rsidR="0085288E" w:rsidRDefault="0085288E" w:rsidP="0085288E">
      <w:pPr>
        <w:pStyle w:val="a8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Стоит отметить, что для каждого уровня в Плане прописаны не только основные направления мероприятий, но и ожидаемые результаты.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Образовательную работу педагогический коллектив строит согласно требованиям ФГОС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. Обратимся к характеристике Стандарта. </w:t>
      </w:r>
      <w:r w:rsidRPr="00DF5C5E">
        <w:rPr>
          <w:bCs/>
          <w:color w:val="000000"/>
          <w:sz w:val="28"/>
          <w:szCs w:val="28"/>
        </w:rPr>
        <w:t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</w:t>
      </w:r>
      <w:r>
        <w:rPr>
          <w:bCs/>
          <w:color w:val="000000"/>
          <w:sz w:val="28"/>
          <w:szCs w:val="28"/>
        </w:rPr>
        <w:t>анников и широкой общественности</w:t>
      </w:r>
      <w:r w:rsidRPr="00DF5C5E">
        <w:rPr>
          <w:bCs/>
          <w:color w:val="000000"/>
          <w:sz w:val="28"/>
          <w:szCs w:val="28"/>
        </w:rPr>
        <w:t xml:space="preserve">. 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DF5C5E">
        <w:rPr>
          <w:bCs/>
          <w:color w:val="000000"/>
          <w:sz w:val="28"/>
          <w:szCs w:val="28"/>
        </w:rPr>
        <w:t xml:space="preserve">При разработке </w:t>
      </w:r>
      <w:r w:rsidRPr="00DF5C5E">
        <w:rPr>
          <w:bCs/>
          <w:iCs/>
          <w:color w:val="000000"/>
          <w:sz w:val="28"/>
          <w:szCs w:val="28"/>
        </w:rPr>
        <w:t>Стандарта</w:t>
      </w:r>
      <w:r w:rsidRPr="00DF5C5E">
        <w:rPr>
          <w:bCs/>
          <w:color w:val="000000"/>
          <w:sz w:val="28"/>
          <w:szCs w:val="28"/>
        </w:rPr>
        <w:t xml:space="preserve"> </w:t>
      </w:r>
      <w:proofErr w:type="gramStart"/>
      <w:r w:rsidRPr="00DF5C5E">
        <w:rPr>
          <w:bCs/>
          <w:color w:val="000000"/>
          <w:sz w:val="28"/>
          <w:szCs w:val="28"/>
        </w:rPr>
        <w:t>учтены</w:t>
      </w:r>
      <w:proofErr w:type="gramEnd"/>
      <w:r w:rsidRPr="00DF5C5E">
        <w:rPr>
          <w:bCs/>
          <w:color w:val="000000"/>
          <w:sz w:val="28"/>
          <w:szCs w:val="28"/>
        </w:rPr>
        <w:t xml:space="preserve">: 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DF5C5E">
        <w:rPr>
          <w:bCs/>
          <w:color w:val="000000"/>
          <w:sz w:val="28"/>
          <w:szCs w:val="28"/>
        </w:rPr>
        <w:t xml:space="preserve">1) особые образовательные потребности отдельных категорий детей, в том числе с ограниченными возможностями здоровья; 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DF5C5E">
        <w:rPr>
          <w:bCs/>
          <w:color w:val="000000"/>
          <w:sz w:val="28"/>
          <w:szCs w:val="28"/>
        </w:rPr>
        <w:t xml:space="preserve">2) возможности освоения ребёнком Программы на разных этапах её реализации. 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DF5C5E">
        <w:rPr>
          <w:bCs/>
          <w:iCs/>
          <w:color w:val="000000"/>
          <w:sz w:val="28"/>
          <w:szCs w:val="28"/>
        </w:rPr>
        <w:t>Стандарт</w:t>
      </w:r>
      <w:r w:rsidRPr="00DF5C5E">
        <w:rPr>
          <w:bCs/>
          <w:color w:val="000000"/>
          <w:sz w:val="28"/>
          <w:szCs w:val="28"/>
        </w:rPr>
        <w:t xml:space="preserve"> преследует следующие </w:t>
      </w:r>
      <w:r w:rsidRPr="00DF5C5E">
        <w:rPr>
          <w:bCs/>
          <w:iCs/>
          <w:color w:val="000000"/>
          <w:sz w:val="28"/>
          <w:szCs w:val="28"/>
        </w:rPr>
        <w:t>цели</w:t>
      </w:r>
      <w:r w:rsidRPr="00DF5C5E">
        <w:rPr>
          <w:bCs/>
          <w:color w:val="000000"/>
          <w:sz w:val="28"/>
          <w:szCs w:val="28"/>
        </w:rPr>
        <w:t xml:space="preserve">: 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Pr="00DF5C5E">
        <w:rPr>
          <w:bCs/>
          <w:color w:val="000000"/>
          <w:sz w:val="28"/>
          <w:szCs w:val="28"/>
        </w:rPr>
        <w:t xml:space="preserve">обеспечение государством равенства возможностей для каждого ребёнка в получении качественного дошкольного образования; 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23714E">
        <w:rPr>
          <w:bCs/>
          <w:color w:val="000000"/>
          <w:sz w:val="28"/>
          <w:szCs w:val="28"/>
        </w:rPr>
        <w:t xml:space="preserve">2) обеспечение государственных гарантий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23714E">
        <w:rPr>
          <w:bCs/>
          <w:color w:val="000000"/>
          <w:sz w:val="28"/>
          <w:szCs w:val="28"/>
        </w:rPr>
        <w:t>3) сохранение единства образовательного пространства РФ относительно уровня дошкольного образования.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>Стандарт направлен на решение следующих задач: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r>
        <w:rPr>
          <w:sz w:val="28"/>
          <w:szCs w:val="28"/>
        </w:rPr>
        <w:t>–</w:t>
      </w:r>
      <w:r w:rsidRPr="0023714E">
        <w:rPr>
          <w:sz w:val="28"/>
          <w:szCs w:val="28"/>
        </w:rPr>
        <w:t xml:space="preserve"> преемственность основных образовательных программ дошкольного и начального общего образования);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23714E">
        <w:rPr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3714E">
        <w:rPr>
          <w:sz w:val="28"/>
          <w:szCs w:val="28"/>
        </w:rPr>
        <w:t>социокультурных</w:t>
      </w:r>
      <w:proofErr w:type="spellEnd"/>
      <w:r w:rsidRPr="0023714E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5288E" w:rsidRPr="0023714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23714E">
        <w:rPr>
          <w:sz w:val="28"/>
          <w:szCs w:val="28"/>
        </w:rPr>
        <w:t xml:space="preserve">8) формирования </w:t>
      </w:r>
      <w:proofErr w:type="spellStart"/>
      <w:r w:rsidRPr="0023714E">
        <w:rPr>
          <w:sz w:val="28"/>
          <w:szCs w:val="28"/>
        </w:rPr>
        <w:t>социокультурной</w:t>
      </w:r>
      <w:proofErr w:type="spellEnd"/>
      <w:r w:rsidRPr="0023714E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85288E" w:rsidRPr="0084573D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 w:rsidRPr="0023714E">
        <w:rPr>
          <w:sz w:val="28"/>
          <w:szCs w:val="28"/>
        </w:rPr>
        <w:t xml:space="preserve">9) </w:t>
      </w:r>
      <w:r w:rsidRPr="0084573D">
        <w:rPr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5288E" w:rsidRPr="0084573D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На основании требований Стандарта педагогическим коллективом МБДОУ №155 </w:t>
      </w:r>
      <w:proofErr w:type="gramStart"/>
      <w:r>
        <w:rPr>
          <w:bCs/>
          <w:iCs/>
          <w:color w:val="000000"/>
          <w:sz w:val="28"/>
          <w:szCs w:val="28"/>
        </w:rPr>
        <w:t>разработаны</w:t>
      </w:r>
      <w:proofErr w:type="gramEnd"/>
      <w:r>
        <w:rPr>
          <w:bCs/>
          <w:iCs/>
          <w:color w:val="000000"/>
          <w:sz w:val="28"/>
          <w:szCs w:val="28"/>
        </w:rPr>
        <w:t xml:space="preserve">: </w:t>
      </w:r>
      <w:r w:rsidRPr="0084573D">
        <w:rPr>
          <w:bCs/>
          <w:color w:val="000000"/>
          <w:sz w:val="28"/>
          <w:szCs w:val="28"/>
        </w:rPr>
        <w:t xml:space="preserve"> </w:t>
      </w:r>
    </w:p>
    <w:p w:rsidR="0085288E" w:rsidRPr="0084573D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84573D">
        <w:rPr>
          <w:sz w:val="28"/>
          <w:szCs w:val="28"/>
        </w:rPr>
        <w:t xml:space="preserve">1) </w:t>
      </w:r>
      <w:r>
        <w:rPr>
          <w:sz w:val="28"/>
          <w:szCs w:val="28"/>
        </w:rPr>
        <w:t>ООП</w:t>
      </w:r>
      <w:r w:rsidRPr="0084573D">
        <w:rPr>
          <w:sz w:val="28"/>
          <w:szCs w:val="28"/>
        </w:rPr>
        <w:t>;</w:t>
      </w:r>
    </w:p>
    <w:p w:rsidR="0085288E" w:rsidRDefault="0085288E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84573D">
        <w:rPr>
          <w:sz w:val="28"/>
          <w:szCs w:val="28"/>
        </w:rPr>
        <w:t>2) вариативных образовательных программ дошкольного образования</w:t>
      </w:r>
      <w:r>
        <w:rPr>
          <w:sz w:val="28"/>
          <w:szCs w:val="28"/>
        </w:rPr>
        <w:t xml:space="preserve"> для «наполнения» вариативной части ООП: </w:t>
      </w:r>
    </w:p>
    <w:p w:rsidR="0085288E" w:rsidRDefault="0085288E" w:rsidP="00C700F3">
      <w:pPr>
        <w:pStyle w:val="af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«Оздоровительная программа «Азбука здоровья» (авторы: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Г.Д.. Морозова И.С., Григорьева О.Ф.)</w:t>
      </w:r>
    </w:p>
    <w:p w:rsidR="0085288E" w:rsidRDefault="0085288E" w:rsidP="00C700F3">
      <w:pPr>
        <w:pStyle w:val="af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«Маленькие звездочки» (автор: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Рубанова</w:t>
      </w:r>
      <w:proofErr w:type="spellEnd"/>
      <w:r>
        <w:rPr>
          <w:sz w:val="28"/>
          <w:szCs w:val="28"/>
        </w:rPr>
        <w:t xml:space="preserve"> О.А.);</w:t>
      </w:r>
    </w:p>
    <w:p w:rsidR="0085288E" w:rsidRPr="0085288E" w:rsidRDefault="0085288E" w:rsidP="00C700F3">
      <w:pPr>
        <w:pStyle w:val="af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развития творческих способностей «Радуга» (автор: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</w:t>
      </w:r>
      <w:proofErr w:type="spellEnd"/>
      <w:r>
        <w:rPr>
          <w:sz w:val="28"/>
          <w:szCs w:val="28"/>
        </w:rPr>
        <w:t xml:space="preserve"> В.Н.) и др.</w:t>
      </w:r>
    </w:p>
    <w:p w:rsidR="0085288E" w:rsidRPr="00637BB3" w:rsidRDefault="005138EC" w:rsidP="0085288E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85288E" w:rsidRPr="00822220">
        <w:rPr>
          <w:sz w:val="28"/>
          <w:szCs w:val="28"/>
          <w:shd w:val="clear" w:color="auto" w:fill="FFFFFF"/>
        </w:rPr>
        <w:t xml:space="preserve">сновная образовательная программа </w:t>
      </w:r>
      <w:r>
        <w:rPr>
          <w:sz w:val="28"/>
          <w:szCs w:val="28"/>
          <w:shd w:val="clear" w:color="auto" w:fill="FFFFFF"/>
        </w:rPr>
        <w:t xml:space="preserve">МБДОУ №155 </w:t>
      </w:r>
      <w:r w:rsidR="0085288E" w:rsidRPr="00822220">
        <w:rPr>
          <w:sz w:val="28"/>
          <w:szCs w:val="28"/>
          <w:shd w:val="clear" w:color="auto" w:fill="FFFFFF"/>
        </w:rPr>
        <w:t>– это</w:t>
      </w:r>
      <w:r w:rsidR="0085288E" w:rsidRPr="00822220">
        <w:rPr>
          <w:rStyle w:val="apple-converted-space"/>
          <w:sz w:val="28"/>
          <w:szCs w:val="28"/>
          <w:shd w:val="clear" w:color="auto" w:fill="FFFFFF"/>
        </w:rPr>
        <w:t> </w:t>
      </w:r>
      <w:r w:rsidR="0085288E" w:rsidRPr="00822220">
        <w:rPr>
          <w:bCs/>
          <w:sz w:val="28"/>
          <w:szCs w:val="28"/>
          <w:shd w:val="clear" w:color="auto" w:fill="FFFFFF"/>
        </w:rPr>
        <w:t>нормативно</w:t>
      </w:r>
      <w:r w:rsidR="0085288E" w:rsidRPr="00637BB3">
        <w:rPr>
          <w:bCs/>
          <w:sz w:val="28"/>
          <w:szCs w:val="28"/>
          <w:shd w:val="clear" w:color="auto" w:fill="FFFFFF"/>
        </w:rPr>
        <w:t>-управленческий документ дошкольной образовательно</w:t>
      </w:r>
      <w:r w:rsidR="0085288E" w:rsidRPr="00637BB3">
        <w:rPr>
          <w:sz w:val="28"/>
          <w:szCs w:val="28"/>
          <w:shd w:val="clear" w:color="auto" w:fill="FFFFFF"/>
        </w:rPr>
        <w:t xml:space="preserve">й организации, </w:t>
      </w:r>
      <w:r w:rsidR="0085288E" w:rsidRPr="00637BB3">
        <w:rPr>
          <w:sz w:val="28"/>
          <w:szCs w:val="28"/>
          <w:shd w:val="clear" w:color="auto" w:fill="FFFFFF"/>
        </w:rPr>
        <w:lastRenderedPageBreak/>
        <w:t>характеризующий специфику содержания образования и особенности организации воспитательно-образовательного процесса</w:t>
      </w:r>
      <w:r>
        <w:rPr>
          <w:sz w:val="28"/>
          <w:szCs w:val="28"/>
          <w:shd w:val="clear" w:color="auto" w:fill="FFFFFF"/>
        </w:rPr>
        <w:t xml:space="preserve">. </w:t>
      </w:r>
      <w:r w:rsidR="0085288E" w:rsidRPr="00637B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85288E" w:rsidRPr="005138EC" w:rsidRDefault="0085288E" w:rsidP="005138EC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  <w:shd w:val="clear" w:color="auto" w:fill="FFFFFF"/>
        </w:rPr>
      </w:pPr>
      <w:r w:rsidRPr="00637BB3">
        <w:rPr>
          <w:sz w:val="28"/>
          <w:szCs w:val="28"/>
          <w:shd w:val="clear" w:color="auto" w:fill="FFFFFF"/>
        </w:rPr>
        <w:t>Программа разраб</w:t>
      </w:r>
      <w:r w:rsidR="005138EC">
        <w:rPr>
          <w:sz w:val="28"/>
          <w:szCs w:val="28"/>
          <w:shd w:val="clear" w:color="auto" w:fill="FFFFFF"/>
        </w:rPr>
        <w:t xml:space="preserve">отана, </w:t>
      </w:r>
      <w:r w:rsidRPr="00637BB3">
        <w:rPr>
          <w:sz w:val="28"/>
          <w:szCs w:val="28"/>
          <w:shd w:val="clear" w:color="auto" w:fill="FFFFFF"/>
        </w:rPr>
        <w:t>утверж</w:t>
      </w:r>
      <w:r w:rsidR="005138EC">
        <w:rPr>
          <w:sz w:val="28"/>
          <w:szCs w:val="28"/>
          <w:shd w:val="clear" w:color="auto" w:fill="FFFFFF"/>
        </w:rPr>
        <w:t xml:space="preserve">дена и реализуется МБДОУ №155 </w:t>
      </w:r>
      <w:r w:rsidRPr="00637BB3">
        <w:rPr>
          <w:sz w:val="28"/>
          <w:szCs w:val="28"/>
          <w:shd w:val="clear" w:color="auto" w:fill="FFFFFF"/>
        </w:rPr>
        <w:t>в соответствии с ФГОС дошкольного образования и с учетом примерной образовательной программ</w:t>
      </w:r>
      <w:r w:rsidR="005138EC">
        <w:rPr>
          <w:sz w:val="28"/>
          <w:szCs w:val="28"/>
          <w:shd w:val="clear" w:color="auto" w:fill="FFFFFF"/>
        </w:rPr>
        <w:t>ы</w:t>
      </w:r>
      <w:r w:rsidRPr="00637BB3">
        <w:rPr>
          <w:sz w:val="28"/>
          <w:szCs w:val="28"/>
          <w:shd w:val="clear" w:color="auto" w:fill="FFFFFF"/>
        </w:rPr>
        <w:t xml:space="preserve"> дошкольного образования</w:t>
      </w:r>
      <w:r>
        <w:rPr>
          <w:sz w:val="28"/>
          <w:szCs w:val="28"/>
          <w:shd w:val="clear" w:color="auto" w:fill="FFFFFF"/>
        </w:rPr>
        <w:t>.</w:t>
      </w:r>
    </w:p>
    <w:p w:rsidR="0085288E" w:rsidRDefault="0085288E" w:rsidP="00C700F3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774C00">
        <w:rPr>
          <w:b/>
          <w:sz w:val="28"/>
          <w:szCs w:val="28"/>
          <w:shd w:val="clear" w:color="auto" w:fill="FFFFFF"/>
        </w:rPr>
        <w:t>Общая направленность образовательной программы</w:t>
      </w:r>
      <w:r w:rsidR="005138EC">
        <w:rPr>
          <w:b/>
          <w:sz w:val="28"/>
          <w:szCs w:val="28"/>
          <w:shd w:val="clear" w:color="auto" w:fill="FFFFFF"/>
        </w:rPr>
        <w:t xml:space="preserve"> МБДОУ №155</w:t>
      </w:r>
      <w:r w:rsidRPr="00774C00">
        <w:rPr>
          <w:b/>
          <w:sz w:val="28"/>
          <w:szCs w:val="28"/>
          <w:shd w:val="clear" w:color="auto" w:fill="FFFFFF"/>
        </w:rPr>
        <w:t xml:space="preserve">. </w:t>
      </w:r>
    </w:p>
    <w:p w:rsidR="0085288E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774C00">
        <w:rPr>
          <w:sz w:val="28"/>
          <w:szCs w:val="28"/>
        </w:rPr>
        <w:t xml:space="preserve">Образовательная программа </w:t>
      </w:r>
      <w:r w:rsidR="005138EC">
        <w:rPr>
          <w:sz w:val="28"/>
          <w:szCs w:val="28"/>
        </w:rPr>
        <w:t xml:space="preserve">реализуется </w:t>
      </w:r>
      <w:r w:rsidRPr="00774C00">
        <w:rPr>
          <w:sz w:val="28"/>
          <w:szCs w:val="28"/>
        </w:rPr>
        <w:t xml:space="preserve">не только в процессе непосредственно образовательной деятельности, но и в ходе режимных моментов  с учетом приоритетности  видов детской деятельности в каждом возрастном  периоде. </w:t>
      </w:r>
      <w:r w:rsidRPr="00774C00">
        <w:rPr>
          <w:bCs/>
          <w:sz w:val="28"/>
          <w:szCs w:val="28"/>
        </w:rPr>
        <w:t>Программа</w:t>
      </w:r>
      <w:r w:rsidRPr="00774C00">
        <w:rPr>
          <w:sz w:val="28"/>
          <w:szCs w:val="28"/>
        </w:rPr>
        <w:t xml:space="preserve"> </w:t>
      </w:r>
      <w:r w:rsidR="005138EC">
        <w:rPr>
          <w:sz w:val="28"/>
          <w:szCs w:val="28"/>
        </w:rPr>
        <w:t>показывает</w:t>
      </w:r>
      <w:r w:rsidRPr="00774C00">
        <w:rPr>
          <w:sz w:val="28"/>
          <w:szCs w:val="28"/>
        </w:rPr>
        <w:t>:</w:t>
      </w:r>
    </w:p>
    <w:p w:rsidR="0085288E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C00">
        <w:rPr>
          <w:sz w:val="28"/>
          <w:szCs w:val="28"/>
        </w:rPr>
        <w:t>как, с учетом конкретных условий и особенностей контингента воспитанников</w:t>
      </w:r>
      <w:r w:rsidR="005138EC">
        <w:rPr>
          <w:sz w:val="28"/>
          <w:szCs w:val="28"/>
        </w:rPr>
        <w:t xml:space="preserve"> создана </w:t>
      </w:r>
      <w:r w:rsidRPr="00774C00">
        <w:rPr>
          <w:sz w:val="28"/>
          <w:szCs w:val="28"/>
        </w:rPr>
        <w:t xml:space="preserve">модель организации воспитания, обучения и развития дошкольников; </w:t>
      </w:r>
    </w:p>
    <w:p w:rsidR="0085288E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C00">
        <w:rPr>
          <w:sz w:val="28"/>
          <w:szCs w:val="28"/>
        </w:rPr>
        <w:t xml:space="preserve">какие педагогические технологии применяются в работе с детьми; </w:t>
      </w:r>
    </w:p>
    <w:p w:rsidR="0085288E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какая система взаимодействия с семьями воспитанников создана в дошкольной организации;</w:t>
      </w:r>
    </w:p>
    <w:p w:rsidR="0085288E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C00">
        <w:rPr>
          <w:sz w:val="28"/>
          <w:szCs w:val="28"/>
        </w:rPr>
        <w:t>как</w:t>
      </w:r>
      <w:r>
        <w:rPr>
          <w:sz w:val="28"/>
          <w:szCs w:val="28"/>
        </w:rPr>
        <w:t xml:space="preserve">им образом </w:t>
      </w:r>
      <w:r w:rsidRPr="00774C00">
        <w:rPr>
          <w:sz w:val="28"/>
          <w:szCs w:val="28"/>
        </w:rPr>
        <w:t xml:space="preserve"> учитываются индивидуальные особенности, интересы и возможности воспитанников. </w:t>
      </w:r>
    </w:p>
    <w:p w:rsidR="0085288E" w:rsidRPr="00B0187D" w:rsidRDefault="0085288E" w:rsidP="0085288E">
      <w:pPr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соответствует целям и задачам, предусмотренным ФГОС </w:t>
      </w:r>
      <w:proofErr w:type="gramStart"/>
      <w:r>
        <w:rPr>
          <w:sz w:val="28"/>
          <w:szCs w:val="28"/>
        </w:rPr>
        <w:t>ДО</w:t>
      </w:r>
      <w:proofErr w:type="gramEnd"/>
      <w:r w:rsidR="005138EC">
        <w:rPr>
          <w:sz w:val="28"/>
          <w:szCs w:val="28"/>
        </w:rPr>
        <w:t xml:space="preserve"> и обеспечивает </w:t>
      </w:r>
      <w:r w:rsidRPr="00B0187D">
        <w:rPr>
          <w:sz w:val="28"/>
          <w:szCs w:val="28"/>
        </w:rPr>
        <w:t>в целом:</w:t>
      </w:r>
    </w:p>
    <w:p w:rsidR="0085288E" w:rsidRPr="00B0187D" w:rsidRDefault="0085288E" w:rsidP="00C700F3">
      <w:pPr>
        <w:numPr>
          <w:ilvl w:val="0"/>
          <w:numId w:val="2"/>
        </w:numPr>
        <w:tabs>
          <w:tab w:val="clear" w:pos="720"/>
          <w:tab w:val="num" w:pos="910"/>
        </w:tabs>
        <w:autoSpaceDE w:val="0"/>
        <w:autoSpaceDN w:val="0"/>
        <w:adjustRightInd w:val="0"/>
        <w:spacing w:line="312" w:lineRule="auto"/>
        <w:ind w:left="910"/>
        <w:jc w:val="both"/>
        <w:rPr>
          <w:sz w:val="28"/>
          <w:szCs w:val="28"/>
        </w:rPr>
      </w:pPr>
      <w:r w:rsidRPr="00B0187D">
        <w:rPr>
          <w:sz w:val="28"/>
          <w:szCs w:val="28"/>
        </w:rPr>
        <w:t>сохранение и укрепление здоровья воспитанников</w:t>
      </w:r>
      <w:r>
        <w:rPr>
          <w:sz w:val="28"/>
          <w:szCs w:val="28"/>
        </w:rPr>
        <w:t xml:space="preserve"> ДОО</w:t>
      </w:r>
      <w:r w:rsidRPr="00B0187D">
        <w:rPr>
          <w:sz w:val="28"/>
          <w:szCs w:val="28"/>
        </w:rPr>
        <w:t>;</w:t>
      </w:r>
    </w:p>
    <w:p w:rsidR="0085288E" w:rsidRPr="00B0187D" w:rsidRDefault="0085288E" w:rsidP="00C700F3">
      <w:pPr>
        <w:numPr>
          <w:ilvl w:val="0"/>
          <w:numId w:val="2"/>
        </w:numPr>
        <w:tabs>
          <w:tab w:val="clear" w:pos="720"/>
          <w:tab w:val="num" w:pos="910"/>
        </w:tabs>
        <w:autoSpaceDE w:val="0"/>
        <w:autoSpaceDN w:val="0"/>
        <w:adjustRightInd w:val="0"/>
        <w:spacing w:line="312" w:lineRule="auto"/>
        <w:ind w:left="910"/>
        <w:jc w:val="both"/>
        <w:rPr>
          <w:sz w:val="28"/>
          <w:szCs w:val="28"/>
        </w:rPr>
      </w:pPr>
      <w:r w:rsidRPr="00B0187D">
        <w:rPr>
          <w:sz w:val="28"/>
          <w:szCs w:val="28"/>
        </w:rPr>
        <w:t>формирование у детей адекватной уровню образовательной программы  целостной картины мира;</w:t>
      </w:r>
    </w:p>
    <w:p w:rsidR="0085288E" w:rsidRPr="00B0187D" w:rsidRDefault="0085288E" w:rsidP="00C700F3">
      <w:pPr>
        <w:numPr>
          <w:ilvl w:val="0"/>
          <w:numId w:val="2"/>
        </w:numPr>
        <w:tabs>
          <w:tab w:val="clear" w:pos="720"/>
          <w:tab w:val="num" w:pos="910"/>
        </w:tabs>
        <w:autoSpaceDE w:val="0"/>
        <w:autoSpaceDN w:val="0"/>
        <w:adjustRightInd w:val="0"/>
        <w:spacing w:line="312" w:lineRule="auto"/>
        <w:ind w:left="910"/>
        <w:jc w:val="both"/>
        <w:rPr>
          <w:sz w:val="28"/>
          <w:szCs w:val="28"/>
        </w:rPr>
      </w:pPr>
      <w:r w:rsidRPr="00B0187D">
        <w:rPr>
          <w:sz w:val="28"/>
          <w:szCs w:val="28"/>
        </w:rPr>
        <w:t>интеграцию личности воспитанника в национальную, российскую и мировую культуру;</w:t>
      </w:r>
    </w:p>
    <w:p w:rsidR="0085288E" w:rsidRDefault="0085288E" w:rsidP="00C700F3">
      <w:pPr>
        <w:numPr>
          <w:ilvl w:val="0"/>
          <w:numId w:val="2"/>
        </w:numPr>
        <w:tabs>
          <w:tab w:val="clear" w:pos="720"/>
          <w:tab w:val="num" w:pos="910"/>
        </w:tabs>
        <w:autoSpaceDE w:val="0"/>
        <w:autoSpaceDN w:val="0"/>
        <w:adjustRightInd w:val="0"/>
        <w:spacing w:line="312" w:lineRule="auto"/>
        <w:ind w:left="910"/>
        <w:jc w:val="both"/>
        <w:rPr>
          <w:sz w:val="28"/>
          <w:szCs w:val="28"/>
        </w:rPr>
      </w:pPr>
      <w:r w:rsidRPr="00B0187D">
        <w:rPr>
          <w:sz w:val="28"/>
          <w:szCs w:val="28"/>
        </w:rPr>
        <w:t>формирование   основ  социальной  и жизненной адаптации   ребенка;</w:t>
      </w:r>
    </w:p>
    <w:p w:rsidR="0085288E" w:rsidRDefault="0085288E" w:rsidP="00C700F3">
      <w:pPr>
        <w:numPr>
          <w:ilvl w:val="0"/>
          <w:numId w:val="2"/>
        </w:numPr>
        <w:tabs>
          <w:tab w:val="clear" w:pos="720"/>
          <w:tab w:val="num" w:pos="910"/>
        </w:tabs>
        <w:autoSpaceDE w:val="0"/>
        <w:autoSpaceDN w:val="0"/>
        <w:adjustRightInd w:val="0"/>
        <w:spacing w:line="312" w:lineRule="auto"/>
        <w:ind w:left="910"/>
        <w:jc w:val="both"/>
        <w:rPr>
          <w:sz w:val="28"/>
          <w:szCs w:val="28"/>
        </w:rPr>
      </w:pPr>
      <w:r w:rsidRPr="00B0187D">
        <w:rPr>
          <w:sz w:val="28"/>
          <w:szCs w:val="28"/>
        </w:rPr>
        <w:t xml:space="preserve">развитие позитивного эмоционально-ценностного отношения к окружающей среде, практической и духовной деятельности человека; развитие  потребности  в реализации  собственных  творческих способностей. </w:t>
      </w:r>
    </w:p>
    <w:p w:rsidR="0085288E" w:rsidRPr="008E0EAD" w:rsidRDefault="0085288E" w:rsidP="00C700F3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8E0EAD">
        <w:rPr>
          <w:b/>
          <w:sz w:val="28"/>
          <w:szCs w:val="28"/>
          <w:shd w:val="clear" w:color="auto" w:fill="FFFFFF"/>
        </w:rPr>
        <w:t xml:space="preserve">Образовательные области в соответствии с ФГОС </w:t>
      </w:r>
      <w:proofErr w:type="gramStart"/>
      <w:r w:rsidRPr="008E0EAD">
        <w:rPr>
          <w:b/>
          <w:sz w:val="28"/>
          <w:szCs w:val="28"/>
          <w:shd w:val="clear" w:color="auto" w:fill="FFFFFF"/>
        </w:rPr>
        <w:t>ДО</w:t>
      </w:r>
      <w:proofErr w:type="gramEnd"/>
      <w:r w:rsidRPr="008E0EAD">
        <w:rPr>
          <w:b/>
          <w:sz w:val="28"/>
          <w:szCs w:val="28"/>
          <w:shd w:val="clear" w:color="auto" w:fill="FFFFFF"/>
        </w:rPr>
        <w:t>.</w:t>
      </w:r>
    </w:p>
    <w:p w:rsidR="0085288E" w:rsidRPr="003E3D6A" w:rsidRDefault="0085288E" w:rsidP="0085288E">
      <w:pPr>
        <w:spacing w:line="312" w:lineRule="auto"/>
        <w:ind w:firstLine="708"/>
        <w:jc w:val="both"/>
        <w:rPr>
          <w:sz w:val="28"/>
          <w:szCs w:val="28"/>
        </w:rPr>
      </w:pPr>
      <w:r w:rsidRPr="003E3D6A">
        <w:rPr>
          <w:sz w:val="28"/>
          <w:szCs w:val="28"/>
          <w:shd w:val="clear" w:color="auto" w:fill="FFFFFF"/>
        </w:rPr>
        <w:t xml:space="preserve">ФГОС </w:t>
      </w:r>
      <w:proofErr w:type="gramStart"/>
      <w:r w:rsidRPr="003E3D6A">
        <w:rPr>
          <w:sz w:val="28"/>
          <w:szCs w:val="28"/>
          <w:shd w:val="clear" w:color="auto" w:fill="FFFFFF"/>
        </w:rPr>
        <w:t>ДО</w:t>
      </w:r>
      <w:proofErr w:type="gramEnd"/>
      <w:r w:rsidRPr="003E3D6A">
        <w:rPr>
          <w:sz w:val="28"/>
          <w:szCs w:val="28"/>
          <w:shd w:val="clear" w:color="auto" w:fill="FFFFFF"/>
        </w:rPr>
        <w:t xml:space="preserve"> измен</w:t>
      </w:r>
      <w:r w:rsidR="005138EC">
        <w:rPr>
          <w:sz w:val="28"/>
          <w:szCs w:val="28"/>
          <w:shd w:val="clear" w:color="auto" w:fill="FFFFFF"/>
        </w:rPr>
        <w:t xml:space="preserve">ил </w:t>
      </w:r>
      <w:proofErr w:type="gramStart"/>
      <w:r w:rsidRPr="003E3D6A">
        <w:rPr>
          <w:sz w:val="28"/>
          <w:szCs w:val="28"/>
          <w:shd w:val="clear" w:color="auto" w:fill="FFFFFF"/>
        </w:rPr>
        <w:t>подход</w:t>
      </w:r>
      <w:proofErr w:type="gramEnd"/>
      <w:r w:rsidRPr="003E3D6A">
        <w:rPr>
          <w:sz w:val="28"/>
          <w:szCs w:val="28"/>
          <w:shd w:val="clear" w:color="auto" w:fill="FFFFFF"/>
        </w:rPr>
        <w:t xml:space="preserve"> к определению образовательных областей, установленных ранее Федеральными государственными требованиями (ФГТ) </w:t>
      </w:r>
      <w:r w:rsidRPr="003E3D6A">
        <w:rPr>
          <w:sz w:val="28"/>
          <w:szCs w:val="28"/>
          <w:shd w:val="clear" w:color="auto" w:fill="FFFFFF"/>
        </w:rPr>
        <w:lastRenderedPageBreak/>
        <w:t>к структуре основной общеобразовательной программы дошкольного образования</w:t>
      </w:r>
      <w:r w:rsidRPr="003E3D6A">
        <w:rPr>
          <w:sz w:val="28"/>
          <w:szCs w:val="28"/>
        </w:rPr>
        <w:t xml:space="preserve"> </w:t>
      </w:r>
    </w:p>
    <w:p w:rsidR="0085288E" w:rsidRDefault="005138EC" w:rsidP="0085288E">
      <w:pPr>
        <w:autoSpaceDE w:val="0"/>
        <w:autoSpaceDN w:val="0"/>
        <w:adjustRightInd w:val="0"/>
        <w:spacing w:line="312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5138EC" w:rsidRPr="00A05EDB" w:rsidTr="005138EC">
        <w:tc>
          <w:tcPr>
            <w:tcW w:w="9464" w:type="dxa"/>
          </w:tcPr>
          <w:p w:rsidR="005138EC" w:rsidRPr="00A05EDB" w:rsidRDefault="005138EC" w:rsidP="0084337E">
            <w:pPr>
              <w:spacing w:line="312" w:lineRule="auto"/>
              <w:jc w:val="center"/>
              <w:rPr>
                <w:b/>
              </w:rPr>
            </w:pPr>
            <w:r w:rsidRPr="00A05EDB">
              <w:rPr>
                <w:b/>
              </w:rPr>
              <w:t>Структура по ФГОС</w:t>
            </w:r>
          </w:p>
        </w:tc>
      </w:tr>
      <w:tr w:rsidR="005138EC" w:rsidRPr="00A05EDB" w:rsidTr="005138EC">
        <w:tc>
          <w:tcPr>
            <w:tcW w:w="9464" w:type="dxa"/>
          </w:tcPr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состоит из обязательной части и части, формируемой участниками образовательных отношений.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 части являются взаимодополняющими и необходимыми. </w:t>
            </w:r>
          </w:p>
          <w:p w:rsidR="005138EC" w:rsidRPr="00A05EDB" w:rsidRDefault="005138EC" w:rsidP="0084337E">
            <w:pPr>
              <w:spacing w:line="312" w:lineRule="auto"/>
              <w:jc w:val="both"/>
            </w:pPr>
            <w:r w:rsidRPr="00A05EDB">
              <w:rPr>
                <w:rFonts w:eastAsia="Calibri"/>
                <w:lang w:eastAsia="en-US"/>
              </w:rPr>
              <w:t>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</w:t>
            </w:r>
          </w:p>
        </w:tc>
      </w:tr>
      <w:tr w:rsidR="005138EC" w:rsidRPr="00A05EDB" w:rsidTr="005138EC">
        <w:tc>
          <w:tcPr>
            <w:tcW w:w="9464" w:type="dxa"/>
          </w:tcPr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Структура основной образовательной программы включает три основных раздела: 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целевой, 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содержательный, 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организационный.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каждом разделе отражается обязательная часть и часть, формируемая участниками образовательного процесса.</w:t>
            </w:r>
          </w:p>
        </w:tc>
      </w:tr>
      <w:tr w:rsidR="005138EC" w:rsidRPr="00A05EDB" w:rsidTr="005138EC">
        <w:tc>
          <w:tcPr>
            <w:tcW w:w="9464" w:type="dxa"/>
          </w:tcPr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 Целевой раздел включает в себя</w:t>
            </w:r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1.1.Пояснительная записка, раскрывающ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</w:t>
            </w: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цели и задачи реализации Программы, принципы и подходы к формированию Программы, значимые для разработки и реализации Программы характеристики, в т.ч. характеристики  особенностей развития детей раннего и дошкольного возраста)</w:t>
            </w:r>
            <w:proofErr w:type="gramEnd"/>
          </w:p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 Планируемые результаты освоения Программы (учёт возрастных, индивидуальных, особенностей развития детей с ОВЗ).</w:t>
            </w:r>
          </w:p>
        </w:tc>
      </w:tr>
      <w:tr w:rsidR="005138EC" w:rsidRPr="00E57DBC" w:rsidTr="005138EC">
        <w:tc>
          <w:tcPr>
            <w:tcW w:w="9464" w:type="dxa"/>
          </w:tcPr>
          <w:p w:rsidR="005138EC" w:rsidRPr="00E57DBC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7D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7D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Содержательный раздел</w:t>
            </w:r>
          </w:p>
          <w:p w:rsidR="005138EC" w:rsidRPr="00E57DBC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7D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2.1.Раскрывает содержание образования по пяти образовательным областям:</w:t>
            </w:r>
          </w:p>
          <w:p w:rsidR="005138EC" w:rsidRPr="00E57DBC" w:rsidRDefault="005138EC" w:rsidP="0084337E">
            <w:pPr>
              <w:spacing w:line="312" w:lineRule="auto"/>
              <w:jc w:val="both"/>
            </w:pPr>
            <w:r w:rsidRPr="00E57DBC">
              <w:rPr>
                <w:rFonts w:eastAsia="Calibri"/>
                <w:lang w:eastAsia="en-US"/>
              </w:rPr>
              <w:t xml:space="preserve">- </w:t>
            </w:r>
            <w:r w:rsidRPr="00E57DBC">
              <w:t xml:space="preserve">социально-коммуникативное развитие; </w:t>
            </w:r>
          </w:p>
          <w:p w:rsidR="005138EC" w:rsidRPr="00E57DBC" w:rsidRDefault="005138EC" w:rsidP="0084337E">
            <w:pPr>
              <w:spacing w:line="312" w:lineRule="auto"/>
              <w:jc w:val="both"/>
            </w:pPr>
            <w:r w:rsidRPr="00E57DBC">
              <w:t>- познавательное развитие;</w:t>
            </w:r>
          </w:p>
          <w:p w:rsidR="005138EC" w:rsidRPr="00E57DBC" w:rsidRDefault="005138EC" w:rsidP="0084337E">
            <w:pPr>
              <w:spacing w:line="312" w:lineRule="auto"/>
              <w:jc w:val="both"/>
            </w:pPr>
            <w:r w:rsidRPr="00E57DBC">
              <w:t xml:space="preserve">- речевое развитие; </w:t>
            </w:r>
          </w:p>
          <w:p w:rsidR="005138EC" w:rsidRPr="00E57DBC" w:rsidRDefault="005138EC" w:rsidP="0084337E">
            <w:pPr>
              <w:spacing w:line="312" w:lineRule="auto"/>
              <w:jc w:val="both"/>
            </w:pPr>
            <w:r w:rsidRPr="00E57DBC">
              <w:t xml:space="preserve">- художественно-эстетическое развитие; </w:t>
            </w:r>
          </w:p>
          <w:p w:rsidR="005138EC" w:rsidRPr="00E57DBC" w:rsidRDefault="005138EC" w:rsidP="0084337E">
            <w:pPr>
              <w:spacing w:line="312" w:lineRule="auto"/>
              <w:jc w:val="both"/>
            </w:pPr>
            <w:r w:rsidRPr="00E57DBC">
              <w:t>- физическое развитие».</w:t>
            </w:r>
          </w:p>
          <w:p w:rsidR="005138EC" w:rsidRPr="00E57DBC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7D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2.2.Используемые в работе детского сада образовательные технологии, а именно: формы, способы, методы и средства реализации Программы.</w:t>
            </w:r>
          </w:p>
          <w:p w:rsidR="005138EC" w:rsidRPr="00E57DBC" w:rsidRDefault="005138EC" w:rsidP="0084337E">
            <w:pPr>
              <w:pStyle w:val="ae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D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2.3.Содержание образовательной деятельности по профессиональной коррекции нарушений развития детей.</w:t>
            </w:r>
          </w:p>
        </w:tc>
      </w:tr>
      <w:tr w:rsidR="005138EC" w:rsidRPr="00A05EDB" w:rsidTr="005138EC">
        <w:tc>
          <w:tcPr>
            <w:tcW w:w="9464" w:type="dxa"/>
          </w:tcPr>
          <w:p w:rsidR="005138EC" w:rsidRPr="00A05EDB" w:rsidRDefault="005138EC" w:rsidP="0084337E">
            <w:pPr>
              <w:pStyle w:val="ae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E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Организационный раздел</w:t>
            </w:r>
          </w:p>
          <w:p w:rsidR="005138EC" w:rsidRPr="00496F85" w:rsidRDefault="005138EC" w:rsidP="0084337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496F85">
              <w:rPr>
                <w:rFonts w:eastAsia="Calibri"/>
                <w:lang w:eastAsia="en-US"/>
              </w:rPr>
              <w:t xml:space="preserve">3.1.Распорядок и/или режим дня. </w:t>
            </w:r>
          </w:p>
          <w:p w:rsidR="005138EC" w:rsidRPr="00496F85" w:rsidRDefault="005138EC" w:rsidP="0084337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496F85">
              <w:rPr>
                <w:rFonts w:eastAsia="Calibri"/>
                <w:lang w:eastAsia="en-US"/>
              </w:rPr>
              <w:t>3.2.Модель воспитательно-образовательного процесса.</w:t>
            </w:r>
          </w:p>
          <w:p w:rsidR="005138EC" w:rsidRPr="00496F85" w:rsidRDefault="005138EC" w:rsidP="0084337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496F85">
              <w:rPr>
                <w:rFonts w:eastAsia="Calibri"/>
                <w:lang w:eastAsia="en-US"/>
              </w:rPr>
              <w:t>3.3.Особенности организации развивающей предметно-пространственной среды.</w:t>
            </w:r>
          </w:p>
          <w:p w:rsidR="005138EC" w:rsidRPr="00A05EDB" w:rsidRDefault="005138EC" w:rsidP="00E62745">
            <w:pPr>
              <w:spacing w:line="360" w:lineRule="auto"/>
              <w:jc w:val="both"/>
            </w:pPr>
            <w:r w:rsidRPr="00496F85">
              <w:rPr>
                <w:rFonts w:eastAsia="Calibri"/>
                <w:lang w:eastAsia="en-US"/>
              </w:rPr>
              <w:t>3.4.Описание материально-технического обеспечения Программы: обеспеченность методическими материалами и средствами обучения и воспитания.</w:t>
            </w:r>
          </w:p>
        </w:tc>
      </w:tr>
    </w:tbl>
    <w:p w:rsidR="0085288E" w:rsidRPr="00A45647" w:rsidRDefault="0085288E" w:rsidP="0085288E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образом, </w:t>
      </w:r>
      <w:r w:rsidRPr="00A45647">
        <w:rPr>
          <w:color w:val="000000"/>
          <w:sz w:val="28"/>
          <w:szCs w:val="28"/>
        </w:rPr>
        <w:t>Стандарт дошкольного образования определяет основное содержание рабо</w:t>
      </w:r>
      <w:r w:rsidRPr="00A45647">
        <w:rPr>
          <w:color w:val="000000"/>
          <w:sz w:val="28"/>
          <w:szCs w:val="28"/>
        </w:rPr>
        <w:softHyphen/>
        <w:t xml:space="preserve">ты </w:t>
      </w:r>
      <w:r w:rsidR="005138EC">
        <w:rPr>
          <w:color w:val="000000"/>
          <w:sz w:val="28"/>
          <w:szCs w:val="28"/>
        </w:rPr>
        <w:t xml:space="preserve">нашего ДОУ </w:t>
      </w:r>
      <w:r w:rsidRPr="00A45647">
        <w:rPr>
          <w:color w:val="000000"/>
          <w:sz w:val="28"/>
          <w:szCs w:val="28"/>
        </w:rPr>
        <w:t xml:space="preserve">освоению </w:t>
      </w:r>
      <w:r w:rsidR="005138EC">
        <w:rPr>
          <w:color w:val="000000"/>
          <w:sz w:val="28"/>
          <w:szCs w:val="28"/>
        </w:rPr>
        <w:t>следующих образовательных областей.</w:t>
      </w:r>
    </w:p>
    <w:p w:rsidR="0085288E" w:rsidRPr="00A45647" w:rsidRDefault="0085288E" w:rsidP="00C700F3">
      <w:pPr>
        <w:pStyle w:val="25"/>
        <w:numPr>
          <w:ilvl w:val="0"/>
          <w:numId w:val="11"/>
        </w:numPr>
        <w:shd w:val="clear" w:color="auto" w:fill="auto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69671A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647">
        <w:rPr>
          <w:rStyle w:val="11"/>
          <w:rFonts w:ascii="Times New Roman" w:hAnsi="Times New Roman" w:cs="Times New Roman"/>
          <w:sz w:val="28"/>
          <w:szCs w:val="28"/>
        </w:rPr>
        <w:t xml:space="preserve">развитие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правлено на усвоение норм и ценностей, принятых в обществе, включая моральные и нравственные ценности; развитие общения и взаимодействия ре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бенка </w:t>
      </w:r>
      <w:proofErr w:type="gramStart"/>
      <w:r w:rsidRPr="00A4564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45647">
        <w:rPr>
          <w:rFonts w:ascii="Times New Roman" w:hAnsi="Times New Roman" w:cs="Times New Roman"/>
          <w:color w:val="000000"/>
          <w:sz w:val="28"/>
          <w:szCs w:val="28"/>
        </w:rPr>
        <w:t>саморе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гуляции</w:t>
      </w:r>
      <w:proofErr w:type="spellEnd"/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ного и эмоционального интеллекта, эмоциональной отзывчивости, сопереживания, формирование го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товности к совместной деятельности со сверстни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ками, формирование уважительного отношения и чувства принадлежности к своей семье и к со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обществу детей и взрослых в образовательной ор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ганизации; формирование позитивных установок к различным видам труда и творчества; формиро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вание основ безопасного поведения в быту, соци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уме, природе.</w:t>
      </w:r>
    </w:p>
    <w:p w:rsidR="0085288E" w:rsidRPr="00A45647" w:rsidRDefault="0085288E" w:rsidP="00C700F3">
      <w:pPr>
        <w:pStyle w:val="25"/>
        <w:numPr>
          <w:ilvl w:val="0"/>
          <w:numId w:val="11"/>
        </w:numPr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71A">
        <w:rPr>
          <w:rStyle w:val="11"/>
          <w:rFonts w:ascii="Times New Roman" w:hAnsi="Times New Roman" w:cs="Times New Roman"/>
          <w:b/>
          <w:sz w:val="28"/>
          <w:szCs w:val="28"/>
        </w:rPr>
        <w:t>Познавательное</w:t>
      </w:r>
      <w:r w:rsidRPr="00A45647">
        <w:rPr>
          <w:rStyle w:val="11"/>
          <w:rFonts w:ascii="Times New Roman" w:hAnsi="Times New Roman" w:cs="Times New Roman"/>
          <w:sz w:val="28"/>
          <w:szCs w:val="28"/>
        </w:rPr>
        <w:t xml:space="preserve"> развитие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>предполагает развитие интересов детей, любознательности и познаватель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ной мотивации; формирование познавательных дей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ствий, становление сознания; развитие воображения и творческой активности; </w:t>
      </w:r>
      <w:proofErr w:type="gramStart"/>
      <w:r w:rsidRPr="00A45647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жающего мира, о свойствах и отношениях объектов окружающего мира (форме, цвете, размере, матери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але, звучании, ритме, темпе, количестве, числе, части и целом, пространстве и времени, движении и по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кое, причинах и следствиях и др.), о малой родине и Отечестве, представлений о </w:t>
      </w:r>
      <w:proofErr w:type="spellStart"/>
      <w:r w:rsidRPr="00A45647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цен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ностях нашего народа, об отечественных традици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ях и праздниках, о планете Земля как</w:t>
      </w:r>
      <w:proofErr w:type="gramEnd"/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5647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85288E" w:rsidRPr="00A45647" w:rsidRDefault="0085288E" w:rsidP="00C700F3">
      <w:pPr>
        <w:pStyle w:val="25"/>
        <w:numPr>
          <w:ilvl w:val="0"/>
          <w:numId w:val="11"/>
        </w:numPr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671A">
        <w:rPr>
          <w:rStyle w:val="11"/>
          <w:rFonts w:ascii="Times New Roman" w:hAnsi="Times New Roman" w:cs="Times New Roman"/>
          <w:b/>
          <w:sz w:val="28"/>
          <w:szCs w:val="28"/>
        </w:rPr>
        <w:t>Речевое</w:t>
      </w:r>
      <w:r w:rsidRPr="00A45647">
        <w:rPr>
          <w:rStyle w:val="11"/>
          <w:rFonts w:ascii="Times New Roman" w:hAnsi="Times New Roman" w:cs="Times New Roman"/>
          <w:sz w:val="28"/>
          <w:szCs w:val="28"/>
        </w:rPr>
        <w:t xml:space="preserve"> развитие включает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>владение речью как средством общения и культуры; обогащение актив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ного словаря; развитие связной, грамматически пра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вильной диалогической и монологической речи; развитие речевого творчества; развитие звуковой и интонационной культуры речи, фонематическо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слуха; знакомство с книжной культурой, детской литературой, понимание на слух текстов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различных жанров детской литературы; формирование звуко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вой аналитико-синтетической активности как пред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посылки обучения грамоте.</w:t>
      </w:r>
      <w:proofErr w:type="gramEnd"/>
    </w:p>
    <w:p w:rsidR="0085288E" w:rsidRPr="00A45647" w:rsidRDefault="0085288E" w:rsidP="00C700F3">
      <w:pPr>
        <w:pStyle w:val="25"/>
        <w:numPr>
          <w:ilvl w:val="0"/>
          <w:numId w:val="11"/>
        </w:numPr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71A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предпо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развитие предпосылок ценностно-смысло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>ого восприятия и понимания произведений искус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ства (словесного, музыкального, изобразительного), мира природы; становление эстетического отноше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ния к окружающему миру; формирование элемен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тарных представлений о видах искусства; восприя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тие музыки, художественной литературы, фольклора; стимулирование сопереживания персонажам художе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произведений; реализацию самостоятель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ной творческой деятельности детей (изобразитель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ной, конструктивно-модельной, музыкальной и др.).</w:t>
      </w:r>
    </w:p>
    <w:p w:rsidR="0085288E" w:rsidRDefault="0085288E" w:rsidP="00C700F3">
      <w:pPr>
        <w:pStyle w:val="25"/>
        <w:numPr>
          <w:ilvl w:val="0"/>
          <w:numId w:val="11"/>
        </w:numPr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71A">
        <w:rPr>
          <w:rFonts w:ascii="Times New Roman" w:hAnsi="Times New Roman" w:cs="Times New Roman"/>
          <w:b/>
          <w:color w:val="000000"/>
          <w:sz w:val="28"/>
          <w:szCs w:val="28"/>
        </w:rPr>
        <w:t>Физическое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предусматривает приоб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ретение опыта в следующих видах деятельности де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двигательной,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t>связанной с выполнением упражнений, направленных на развитие таких физи</w:t>
      </w:r>
      <w:r w:rsidRPr="00A45647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качеств, как координация и гибкость;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ствующих правильному формированию опорно-двигательной системы организма, развитию равновесия, координации движений, крупной и мелкой мотори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ки рук, а также с правильным, не наносящим ущерба организму, выполнением основных движений (ходь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ба, бег, мягкие прыжки, повороты в обе стороны), формирование начальных представлений о неко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торых видах спорта, овладение подвижными игра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ми с правилами;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84573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4573D"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Pr="0084573D">
        <w:rPr>
          <w:rFonts w:ascii="Times New Roman" w:hAnsi="Times New Roman" w:cs="Times New Roman"/>
          <w:color w:val="000000"/>
          <w:sz w:val="28"/>
          <w:szCs w:val="28"/>
        </w:rPr>
        <w:softHyphen/>
        <w:t>вании полезных привычек и др.).</w:t>
      </w: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745" w:rsidRDefault="00E62745" w:rsidP="00E62745">
      <w:pPr>
        <w:pStyle w:val="25"/>
        <w:shd w:val="clear" w:color="auto" w:fill="auto"/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53C1" w:rsidRPr="00E62745" w:rsidRDefault="001A53C1" w:rsidP="001A53C1">
      <w:pPr>
        <w:pStyle w:val="a8"/>
        <w:jc w:val="center"/>
        <w:rPr>
          <w:sz w:val="28"/>
          <w:szCs w:val="28"/>
        </w:rPr>
      </w:pPr>
      <w:r w:rsidRPr="00E62745">
        <w:rPr>
          <w:b/>
          <w:bCs/>
          <w:sz w:val="28"/>
          <w:szCs w:val="28"/>
        </w:rPr>
        <w:lastRenderedPageBreak/>
        <w:t>Образовательные задачи решаются в процессе:</w:t>
      </w:r>
    </w:p>
    <w:tbl>
      <w:tblPr>
        <w:tblW w:w="9386" w:type="dxa"/>
        <w:tblCellSpacing w:w="0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1853"/>
        <w:gridCol w:w="3937"/>
        <w:gridCol w:w="3596"/>
      </w:tblGrid>
      <w:tr w:rsidR="001A53C1" w:rsidRPr="00E62745" w:rsidTr="001A53C1">
        <w:trPr>
          <w:trHeight w:val="1365"/>
          <w:tblCellSpacing w:w="0" w:type="dxa"/>
        </w:trPr>
        <w:tc>
          <w:tcPr>
            <w:tcW w:w="5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99CC00"/>
          </w:tcPr>
          <w:p w:rsidR="001A53C1" w:rsidRPr="00E62745" w:rsidRDefault="001A53C1" w:rsidP="0084337E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E62745">
              <w:rPr>
                <w:b/>
                <w:i/>
                <w:iCs/>
                <w:sz w:val="36"/>
                <w:szCs w:val="36"/>
              </w:rPr>
              <w:t xml:space="preserve">Совместной деятельности ребенка </w:t>
            </w:r>
            <w:proofErr w:type="gramStart"/>
            <w:r w:rsidRPr="00E62745">
              <w:rPr>
                <w:b/>
                <w:i/>
                <w:iCs/>
                <w:sz w:val="36"/>
                <w:szCs w:val="36"/>
              </w:rPr>
              <w:t>со</w:t>
            </w:r>
            <w:proofErr w:type="gramEnd"/>
            <w:r w:rsidRPr="00E62745">
              <w:rPr>
                <w:b/>
                <w:i/>
                <w:iCs/>
                <w:sz w:val="36"/>
                <w:szCs w:val="36"/>
              </w:rPr>
              <w:t xml:space="preserve"> взрослым</w:t>
            </w:r>
          </w:p>
        </w:tc>
        <w:tc>
          <w:tcPr>
            <w:tcW w:w="359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99CC00"/>
            <w:vAlign w:val="center"/>
          </w:tcPr>
          <w:p w:rsidR="001A53C1" w:rsidRPr="00E62745" w:rsidRDefault="001A53C1" w:rsidP="0084337E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E62745">
              <w:rPr>
                <w:b/>
                <w:i/>
                <w:iCs/>
                <w:sz w:val="36"/>
                <w:szCs w:val="36"/>
              </w:rPr>
              <w:t>В самостоятельной деятельности детей</w:t>
            </w:r>
          </w:p>
        </w:tc>
      </w:tr>
      <w:tr w:rsidR="001A53C1" w:rsidRPr="00E62745" w:rsidTr="001A53C1">
        <w:trPr>
          <w:trHeight w:val="3105"/>
          <w:tblCellSpacing w:w="0" w:type="dxa"/>
        </w:trPr>
        <w:tc>
          <w:tcPr>
            <w:tcW w:w="18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CFF99"/>
          </w:tcPr>
          <w:p w:rsidR="001A53C1" w:rsidRPr="00E62745" w:rsidRDefault="001A53C1" w:rsidP="0084337E">
            <w:pPr>
              <w:pStyle w:val="a8"/>
              <w:jc w:val="center"/>
              <w:rPr>
                <w:sz w:val="36"/>
                <w:szCs w:val="36"/>
              </w:rPr>
            </w:pPr>
            <w:r w:rsidRPr="00E62745">
              <w:rPr>
                <w:sz w:val="36"/>
                <w:szCs w:val="36"/>
              </w:rPr>
              <w:t>в ходе режимных моментов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99"/>
          </w:tcPr>
          <w:p w:rsidR="001A53C1" w:rsidRPr="00E62745" w:rsidRDefault="001A53C1" w:rsidP="0084337E">
            <w:pPr>
              <w:pStyle w:val="a8"/>
              <w:jc w:val="center"/>
              <w:rPr>
                <w:sz w:val="36"/>
                <w:szCs w:val="36"/>
              </w:rPr>
            </w:pPr>
            <w:r w:rsidRPr="00E62745">
              <w:rPr>
                <w:sz w:val="36"/>
                <w:szCs w:val="36"/>
              </w:rPr>
              <w:t>в непосредственно образовательной деятельности</w:t>
            </w:r>
          </w:p>
          <w:p w:rsidR="001A53C1" w:rsidRPr="00E62745" w:rsidRDefault="001A53C1" w:rsidP="0084337E">
            <w:pPr>
              <w:pStyle w:val="a8"/>
              <w:jc w:val="center"/>
              <w:rPr>
                <w:sz w:val="36"/>
                <w:szCs w:val="36"/>
              </w:rPr>
            </w:pPr>
            <w:r w:rsidRPr="00E62745">
              <w:rPr>
                <w:sz w:val="36"/>
                <w:szCs w:val="36"/>
              </w:rPr>
              <w:t>(в процессе организации детских видов деятельности)</w:t>
            </w:r>
          </w:p>
        </w:tc>
        <w:tc>
          <w:tcPr>
            <w:tcW w:w="3596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A53C1" w:rsidRPr="00E62745" w:rsidRDefault="001A53C1" w:rsidP="0084337E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1A53C1" w:rsidRPr="00E62745" w:rsidRDefault="001A53C1" w:rsidP="001A53C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A53C1" w:rsidRPr="00E62745" w:rsidRDefault="001A53C1" w:rsidP="001A53C1"/>
    <w:p w:rsidR="001A53C1" w:rsidRPr="004825EE" w:rsidRDefault="001A53C1" w:rsidP="001A53C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4825EE"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  <w:t xml:space="preserve">В НАШЕМ ДЕТСКОМ САДУ СОЗДАНЫ УСЛОВИЯ ДЛЯ ФОРМИРОВАНИЯ СЛЕДЮУЩИХ СОЦИАЛЬНО-НОРМАТИВНЫХ ВОЗРАСТНЫХ ХАРАКТЕРИСТИК ВОЗМОЖНЫХ ДОСТИЖЕНИЙ РЕБЕНКА в СООТВЕТСТВИИ С ТРЕБОВАНИЯМИ ФГОС </w:t>
      </w:r>
      <w:proofErr w:type="gramStart"/>
      <w:r w:rsidRPr="004825EE"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  <w:t>ДО</w:t>
      </w:r>
      <w:proofErr w:type="gramEnd"/>
      <w:r w:rsidRPr="004825EE"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  <w:t>:</w:t>
      </w:r>
    </w:p>
    <w:p w:rsidR="001A53C1" w:rsidRPr="00E62745" w:rsidRDefault="001A53C1" w:rsidP="001A53C1">
      <w:pPr>
        <w:jc w:val="center"/>
        <w:rPr>
          <w:b/>
          <w:i/>
          <w:sz w:val="32"/>
          <w:szCs w:val="32"/>
        </w:rPr>
      </w:pPr>
    </w:p>
    <w:p w:rsidR="001A53C1" w:rsidRPr="004825EE" w:rsidRDefault="001A53C1" w:rsidP="004825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Целевые ориентиры образования в младенческом</w:t>
      </w:r>
      <w:r w:rsidR="004825EE">
        <w:rPr>
          <w:rFonts w:ascii="Times New Roman" w:hAnsi="Times New Roman" w:cs="Times New Roman"/>
          <w:sz w:val="28"/>
          <w:szCs w:val="28"/>
        </w:rPr>
        <w:t xml:space="preserve"> </w:t>
      </w:r>
      <w:r w:rsidRPr="004825EE">
        <w:rPr>
          <w:rFonts w:ascii="Times New Roman" w:hAnsi="Times New Roman" w:cs="Times New Roman"/>
          <w:sz w:val="28"/>
          <w:szCs w:val="28"/>
        </w:rPr>
        <w:t>и раннем возрасте: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4825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25EE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</w:t>
      </w:r>
      <w:r w:rsidRPr="004825EE">
        <w:rPr>
          <w:rFonts w:ascii="Times New Roman" w:hAnsi="Times New Roman" w:cs="Times New Roman"/>
          <w:sz w:val="28"/>
          <w:szCs w:val="28"/>
        </w:rPr>
        <w:lastRenderedPageBreak/>
        <w:t>картинки, стремится двигаться под музыку; эмоционально откликается на различные произведения культуры и искусства;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3C1" w:rsidRPr="004825EE" w:rsidRDefault="001A53C1" w:rsidP="004825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36"/>
      <w:bookmarkEnd w:id="0"/>
      <w:r w:rsidRPr="004825EE">
        <w:rPr>
          <w:rFonts w:ascii="Times New Roman" w:hAnsi="Times New Roman" w:cs="Times New Roman"/>
          <w:sz w:val="28"/>
          <w:szCs w:val="28"/>
        </w:rPr>
        <w:t>Целевые ориентиры на этапе завершения</w:t>
      </w:r>
      <w:r w:rsidR="004825EE">
        <w:rPr>
          <w:rFonts w:ascii="Times New Roman" w:hAnsi="Times New Roman" w:cs="Times New Roman"/>
          <w:sz w:val="28"/>
          <w:szCs w:val="28"/>
        </w:rPr>
        <w:t xml:space="preserve"> </w:t>
      </w:r>
      <w:r w:rsidRPr="004825EE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825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25EE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825EE" w:rsidRDefault="004825EE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lastRenderedPageBreak/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A53C1" w:rsidRPr="004825EE" w:rsidRDefault="001A53C1" w:rsidP="001A5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5EE">
        <w:rPr>
          <w:rFonts w:ascii="Times New Roman" w:hAnsi="Times New Roman" w:cs="Times New Roman"/>
          <w:sz w:val="28"/>
          <w:szCs w:val="28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A53C1" w:rsidRPr="004825EE" w:rsidRDefault="001A53C1" w:rsidP="001A53C1">
      <w:pPr>
        <w:jc w:val="center"/>
        <w:rPr>
          <w:b/>
          <w:i/>
          <w:sz w:val="28"/>
          <w:szCs w:val="28"/>
        </w:rPr>
      </w:pPr>
    </w:p>
    <w:p w:rsidR="001A53C1" w:rsidRPr="004825EE" w:rsidRDefault="001A53C1" w:rsidP="001A53C1">
      <w:pPr>
        <w:jc w:val="center"/>
        <w:rPr>
          <w:sz w:val="28"/>
          <w:szCs w:val="28"/>
        </w:rPr>
      </w:pPr>
      <w:r w:rsidRPr="004825EE">
        <w:rPr>
          <w:b/>
          <w:i/>
          <w:sz w:val="28"/>
          <w:szCs w:val="28"/>
        </w:rPr>
        <w:t>Самое важное состоит в том, что наш детский сад стремится быть тем местом, где дети могут весело и счастливо проводить время.</w:t>
      </w:r>
    </w:p>
    <w:sectPr w:rsidR="001A53C1" w:rsidRPr="004825EE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147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F32CF"/>
    <w:multiLevelType w:val="hybridMultilevel"/>
    <w:tmpl w:val="3E5EE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0DF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435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0AD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11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0A2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E7C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F4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BE5A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7807D2"/>
    <w:multiLevelType w:val="hybridMultilevel"/>
    <w:tmpl w:val="4772655E"/>
    <w:lvl w:ilvl="0" w:tplc="1D46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22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4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E8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6B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2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A5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26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460A7B"/>
    <w:multiLevelType w:val="hybridMultilevel"/>
    <w:tmpl w:val="D3DEA9CA"/>
    <w:lvl w:ilvl="0" w:tplc="DE40DC0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9425FB"/>
    <w:multiLevelType w:val="hybridMultilevel"/>
    <w:tmpl w:val="C0006AB6"/>
    <w:lvl w:ilvl="0" w:tplc="5F14E038">
      <w:start w:val="1"/>
      <w:numFmt w:val="bullet"/>
      <w:lvlText w:val=""/>
      <w:lvlJc w:val="left"/>
      <w:pPr>
        <w:ind w:left="910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46903517"/>
    <w:multiLevelType w:val="hybridMultilevel"/>
    <w:tmpl w:val="EB62A746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>
    <w:nsid w:val="4A236489"/>
    <w:multiLevelType w:val="hybridMultilevel"/>
    <w:tmpl w:val="5CBAB398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4E3502E3"/>
    <w:multiLevelType w:val="hybridMultilevel"/>
    <w:tmpl w:val="D5744AAE"/>
    <w:lvl w:ilvl="0" w:tplc="99EEC9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4A5D9F"/>
    <w:multiLevelType w:val="hybridMultilevel"/>
    <w:tmpl w:val="BFE2B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7871B0"/>
    <w:multiLevelType w:val="hybridMultilevel"/>
    <w:tmpl w:val="787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539E5"/>
    <w:multiLevelType w:val="hybridMultilevel"/>
    <w:tmpl w:val="D0AE3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99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286B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A8C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6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88B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B4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C18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6BB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288E"/>
    <w:rsid w:val="000E34E9"/>
    <w:rsid w:val="001A53C1"/>
    <w:rsid w:val="001E7C8C"/>
    <w:rsid w:val="004825EE"/>
    <w:rsid w:val="004D7F63"/>
    <w:rsid w:val="005138EC"/>
    <w:rsid w:val="006E70A5"/>
    <w:rsid w:val="0085288E"/>
    <w:rsid w:val="00914EEE"/>
    <w:rsid w:val="00C700F3"/>
    <w:rsid w:val="00E10DCE"/>
    <w:rsid w:val="00E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88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528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288E"/>
    <w:pPr>
      <w:keepNext/>
      <w:ind w:firstLine="567"/>
      <w:jc w:val="center"/>
      <w:outlineLvl w:val="3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8528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8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28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28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28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28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8528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2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288E"/>
  </w:style>
  <w:style w:type="paragraph" w:styleId="a6">
    <w:name w:val="Body Text"/>
    <w:basedOn w:val="a"/>
    <w:link w:val="a7"/>
    <w:rsid w:val="0085288E"/>
    <w:pPr>
      <w:jc w:val="center"/>
    </w:pPr>
  </w:style>
  <w:style w:type="character" w:customStyle="1" w:styleId="a7">
    <w:name w:val="Основной текст Знак"/>
    <w:basedOn w:val="a0"/>
    <w:link w:val="a6"/>
    <w:rsid w:val="0085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288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52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85288E"/>
    <w:pPr>
      <w:spacing w:before="100" w:beforeAutospacing="1" w:after="100" w:afterAutospacing="1"/>
    </w:pPr>
  </w:style>
  <w:style w:type="paragraph" w:customStyle="1" w:styleId="FR1">
    <w:name w:val="FR1"/>
    <w:rsid w:val="0085288E"/>
    <w:pPr>
      <w:widowControl w:val="0"/>
      <w:spacing w:after="0" w:line="240" w:lineRule="auto"/>
      <w:ind w:left="16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9">
    <w:name w:val="Body Text Indent"/>
    <w:basedOn w:val="a"/>
    <w:link w:val="aa"/>
    <w:rsid w:val="008528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5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5288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5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528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28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qFormat/>
    <w:rsid w:val="0085288E"/>
    <w:rPr>
      <w:b/>
      <w:bCs/>
    </w:rPr>
  </w:style>
  <w:style w:type="character" w:styleId="ac">
    <w:name w:val="Hyperlink"/>
    <w:basedOn w:val="a0"/>
    <w:rsid w:val="0085288E"/>
    <w:rPr>
      <w:color w:val="000000"/>
      <w:u w:val="single"/>
    </w:rPr>
  </w:style>
  <w:style w:type="table" w:styleId="ad">
    <w:name w:val="Table Grid"/>
    <w:basedOn w:val="a1"/>
    <w:uiPriority w:val="59"/>
    <w:rsid w:val="0085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5288E"/>
  </w:style>
  <w:style w:type="paragraph" w:customStyle="1" w:styleId="Default">
    <w:name w:val="Default"/>
    <w:rsid w:val="008528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88E"/>
  </w:style>
  <w:style w:type="character" w:customStyle="1" w:styleId="hl">
    <w:name w:val="hl"/>
    <w:basedOn w:val="a0"/>
    <w:rsid w:val="0085288E"/>
  </w:style>
  <w:style w:type="paragraph" w:styleId="ae">
    <w:name w:val="No Spacing"/>
    <w:uiPriority w:val="99"/>
    <w:qFormat/>
    <w:rsid w:val="008528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85288E"/>
    <w:rPr>
      <w:i/>
      <w:iCs/>
    </w:rPr>
  </w:style>
  <w:style w:type="paragraph" w:styleId="af0">
    <w:name w:val="List Paragraph"/>
    <w:basedOn w:val="a"/>
    <w:uiPriority w:val="34"/>
    <w:qFormat/>
    <w:rsid w:val="0085288E"/>
    <w:pPr>
      <w:ind w:left="720"/>
      <w:contextualSpacing/>
    </w:pPr>
  </w:style>
  <w:style w:type="character" w:customStyle="1" w:styleId="af1">
    <w:name w:val="Основной текст_"/>
    <w:basedOn w:val="a0"/>
    <w:link w:val="25"/>
    <w:rsid w:val="0085288E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1"/>
    <w:rsid w:val="0085288E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link w:val="af1"/>
    <w:rsid w:val="0085288E"/>
    <w:pPr>
      <w:widowControl w:val="0"/>
      <w:shd w:val="clear" w:color="auto" w:fill="FFFFFF"/>
      <w:spacing w:line="240" w:lineRule="exact"/>
      <w:jc w:val="both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26">
    <w:name w:val="Основной текст (2)_"/>
    <w:basedOn w:val="a0"/>
    <w:rsid w:val="008528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7">
    <w:name w:val="Основной текст (2)"/>
    <w:basedOn w:val="26"/>
    <w:rsid w:val="0085288E"/>
    <w:rPr>
      <w:color w:val="000000"/>
      <w:spacing w:val="0"/>
      <w:w w:val="100"/>
      <w:position w:val="0"/>
      <w:lang w:val="ru-RU"/>
    </w:rPr>
  </w:style>
  <w:style w:type="character" w:customStyle="1" w:styleId="Candara65pt">
    <w:name w:val="Основной текст + Candara;6;5 pt"/>
    <w:basedOn w:val="af1"/>
    <w:rsid w:val="0085288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2">
    <w:name w:val="Основной текст + Курсив"/>
    <w:basedOn w:val="af1"/>
    <w:rsid w:val="0085288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</w:rPr>
  </w:style>
  <w:style w:type="character" w:styleId="af3">
    <w:name w:val="FollowedHyperlink"/>
    <w:basedOn w:val="a0"/>
    <w:rsid w:val="0085288E"/>
    <w:rPr>
      <w:color w:val="800080"/>
      <w:u w:val="single"/>
    </w:rPr>
  </w:style>
  <w:style w:type="paragraph" w:styleId="33">
    <w:name w:val="Body Text 3"/>
    <w:basedOn w:val="a"/>
    <w:link w:val="34"/>
    <w:rsid w:val="0085288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5288E"/>
    <w:rPr>
      <w:rFonts w:ascii="Calibri" w:eastAsia="Calibri" w:hAnsi="Calibri" w:cs="Times New Roman"/>
      <w:sz w:val="16"/>
      <w:szCs w:val="16"/>
    </w:rPr>
  </w:style>
  <w:style w:type="paragraph" w:styleId="af4">
    <w:name w:val="header"/>
    <w:basedOn w:val="a"/>
    <w:link w:val="af5"/>
    <w:rsid w:val="0085288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52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носка_"/>
    <w:basedOn w:val="a0"/>
    <w:link w:val="af7"/>
    <w:rsid w:val="0085288E"/>
    <w:rPr>
      <w:b/>
      <w:bCs/>
      <w:sz w:val="23"/>
      <w:szCs w:val="23"/>
      <w:shd w:val="clear" w:color="auto" w:fill="FFFFFF"/>
    </w:rPr>
  </w:style>
  <w:style w:type="character" w:customStyle="1" w:styleId="af8">
    <w:name w:val="Колонтитул_"/>
    <w:basedOn w:val="a0"/>
    <w:rsid w:val="00852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9">
    <w:name w:val="Колонтитул"/>
    <w:basedOn w:val="af8"/>
    <w:rsid w:val="0085288E"/>
    <w:rPr>
      <w:color w:val="000000"/>
      <w:spacing w:val="0"/>
      <w:w w:val="100"/>
      <w:position w:val="0"/>
      <w:lang w:val="ru-RU"/>
    </w:rPr>
  </w:style>
  <w:style w:type="character" w:customStyle="1" w:styleId="125pt">
    <w:name w:val="Колонтитул + 12;5 pt"/>
    <w:basedOn w:val="af8"/>
    <w:rsid w:val="0085288E"/>
    <w:rPr>
      <w:color w:val="000000"/>
      <w:spacing w:val="0"/>
      <w:w w:val="100"/>
      <w:position w:val="0"/>
      <w:sz w:val="25"/>
      <w:szCs w:val="25"/>
    </w:rPr>
  </w:style>
  <w:style w:type="paragraph" w:customStyle="1" w:styleId="af7">
    <w:name w:val="Сноска"/>
    <w:basedOn w:val="a"/>
    <w:link w:val="af6"/>
    <w:rsid w:val="0085288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a">
    <w:name w:val="Основной"/>
    <w:basedOn w:val="a"/>
    <w:rsid w:val="0085288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url">
    <w:name w:val="url"/>
    <w:basedOn w:val="a0"/>
    <w:rsid w:val="0085288E"/>
  </w:style>
  <w:style w:type="paragraph" w:customStyle="1" w:styleId="Style3">
    <w:name w:val="Style3"/>
    <w:basedOn w:val="a"/>
    <w:uiPriority w:val="99"/>
    <w:rsid w:val="0085288E"/>
    <w:pPr>
      <w:widowControl w:val="0"/>
      <w:autoSpaceDE w:val="0"/>
      <w:autoSpaceDN w:val="0"/>
      <w:adjustRightInd w:val="0"/>
      <w:spacing w:line="398" w:lineRule="exact"/>
      <w:ind w:firstLine="682"/>
    </w:pPr>
  </w:style>
  <w:style w:type="paragraph" w:customStyle="1" w:styleId="Style9">
    <w:name w:val="Style9"/>
    <w:basedOn w:val="a"/>
    <w:uiPriority w:val="99"/>
    <w:rsid w:val="0085288E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85288E"/>
    <w:rPr>
      <w:rFonts w:ascii="Times New Roman" w:hAnsi="Times New Roman" w:cs="Times New Roman"/>
      <w:sz w:val="20"/>
      <w:szCs w:val="20"/>
    </w:rPr>
  </w:style>
  <w:style w:type="paragraph" w:styleId="afb">
    <w:name w:val="Balloon Text"/>
    <w:basedOn w:val="a"/>
    <w:link w:val="afc"/>
    <w:rsid w:val="0085288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8528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5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7963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F9C3-763E-4B3F-9CF7-C3D0CD29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2015-02-24T10:57:00Z</dcterms:created>
  <dcterms:modified xsi:type="dcterms:W3CDTF">2015-02-25T10:49:00Z</dcterms:modified>
</cp:coreProperties>
</file>